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BA" w:rsidRPr="00FA7C34" w:rsidRDefault="009A5CBA" w:rsidP="009A5CBA">
      <w:pPr>
        <w:pStyle w:val="a7"/>
        <w:ind w:left="0"/>
        <w:jc w:val="right"/>
        <w:rPr>
          <w:sz w:val="24"/>
        </w:rPr>
      </w:pPr>
      <w:r>
        <w:t xml:space="preserve"> </w:t>
      </w:r>
      <w:r w:rsidRPr="00FA7C34">
        <w:rPr>
          <w:sz w:val="24"/>
        </w:rPr>
        <w:t xml:space="preserve">Приложение к решению Собрания депутатов </w:t>
      </w:r>
    </w:p>
    <w:p w:rsidR="009A5CBA" w:rsidRPr="00FA7C34" w:rsidRDefault="009A5CBA" w:rsidP="009A5CBA">
      <w:pPr>
        <w:pStyle w:val="a7"/>
        <w:ind w:left="0"/>
        <w:jc w:val="right"/>
        <w:rPr>
          <w:sz w:val="24"/>
        </w:rPr>
      </w:pPr>
      <w:r>
        <w:rPr>
          <w:sz w:val="24"/>
        </w:rPr>
        <w:t>Углегорского</w:t>
      </w:r>
      <w:r w:rsidRPr="00FA7C34">
        <w:rPr>
          <w:sz w:val="24"/>
        </w:rPr>
        <w:t xml:space="preserve"> сельского поселения</w:t>
      </w:r>
    </w:p>
    <w:p w:rsidR="009A5CBA" w:rsidRPr="00FA7C34" w:rsidRDefault="009A5CBA" w:rsidP="009A5CBA">
      <w:pPr>
        <w:pStyle w:val="a7"/>
        <w:ind w:left="0"/>
        <w:jc w:val="right"/>
        <w:rPr>
          <w:sz w:val="24"/>
        </w:rPr>
      </w:pPr>
      <w:r w:rsidRPr="00FA7C34">
        <w:rPr>
          <w:sz w:val="24"/>
        </w:rPr>
        <w:t xml:space="preserve">от </w:t>
      </w:r>
      <w:r>
        <w:rPr>
          <w:sz w:val="24"/>
        </w:rPr>
        <w:t>31</w:t>
      </w:r>
      <w:r w:rsidRPr="00B30313">
        <w:rPr>
          <w:sz w:val="24"/>
        </w:rPr>
        <w:t xml:space="preserve"> </w:t>
      </w:r>
      <w:r>
        <w:rPr>
          <w:sz w:val="24"/>
        </w:rPr>
        <w:t>мая</w:t>
      </w:r>
      <w:r w:rsidRPr="00FA7C34">
        <w:rPr>
          <w:sz w:val="24"/>
        </w:rPr>
        <w:t xml:space="preserve"> </w:t>
      </w:r>
      <w:r>
        <w:rPr>
          <w:sz w:val="24"/>
        </w:rPr>
        <w:t>2021 № 206</w:t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  <w:sz w:val="28"/>
        </w:rPr>
      </w:pPr>
    </w:p>
    <w:p w:rsidR="009A5CBA" w:rsidRPr="00FA7C34" w:rsidRDefault="009A5CBA" w:rsidP="009A5CBA">
      <w:pPr>
        <w:pStyle w:val="a3"/>
        <w:rPr>
          <w:b w:val="0"/>
          <w:bCs w:val="0"/>
        </w:rPr>
      </w:pPr>
      <w:r w:rsidRPr="00FA7C34">
        <w:t xml:space="preserve">Структура  Администрации </w:t>
      </w:r>
      <w:r>
        <w:t>Углегорского</w:t>
      </w:r>
      <w:r w:rsidRPr="00FA7C34">
        <w:t xml:space="preserve"> сельского поселения на  </w:t>
      </w:r>
      <w:r>
        <w:t>01</w:t>
      </w:r>
      <w:r w:rsidRPr="00FA7C34">
        <w:t>.</w:t>
      </w:r>
      <w:r>
        <w:t>06</w:t>
      </w:r>
      <w:r w:rsidRPr="00FA7C34">
        <w:t>.20</w:t>
      </w:r>
      <w:r>
        <w:t>21</w:t>
      </w:r>
      <w:r w:rsidRPr="00FA7C34">
        <w:t xml:space="preserve"> года.</w:t>
      </w:r>
      <w:r w:rsidRPr="00FA7C34">
        <w:rPr>
          <w:b w:val="0"/>
          <w:bCs w:val="0"/>
        </w:rPr>
        <w:tab/>
      </w:r>
      <w:r w:rsidRPr="00FA7C34">
        <w:rPr>
          <w:b w:val="0"/>
          <w:bCs w:val="0"/>
        </w:rPr>
        <w:tab/>
      </w:r>
      <w:r w:rsidRPr="00FA7C34">
        <w:t xml:space="preserve"> </w:t>
      </w:r>
    </w:p>
    <w:p w:rsidR="009A5CBA" w:rsidRPr="00FA7C34" w:rsidRDefault="008A03F3" w:rsidP="009A5CB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</w:rPr>
        <w:pict>
          <v:rect id="_x0000_s1026" style="position:absolute;margin-left:242.4pt;margin-top:.45pt;width:221.25pt;height:47.45pt;z-index:251660288">
            <v:textbox style="mso-next-textbox:#_x0000_s1026">
              <w:txbxContent>
                <w:p w:rsidR="009A5CBA" w:rsidRPr="00B54162" w:rsidRDefault="009A5CBA" w:rsidP="009A5CBA">
                  <w:pPr>
                    <w:pStyle w:val="a5"/>
                    <w:rPr>
                      <w:b/>
                      <w:sz w:val="24"/>
                    </w:rPr>
                  </w:pPr>
                  <w:r>
                    <w:t xml:space="preserve">        </w:t>
                  </w:r>
                  <w:r w:rsidRPr="00B54162">
                    <w:rPr>
                      <w:b/>
                      <w:sz w:val="24"/>
                    </w:rPr>
                    <w:t xml:space="preserve">Глава Администрации </w:t>
                  </w:r>
                  <w:r>
                    <w:rPr>
                      <w:b/>
                      <w:sz w:val="24"/>
                    </w:rPr>
                    <w:t>Углегорского</w:t>
                  </w:r>
                  <w:r w:rsidRPr="00B54162"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9A5CBA" w:rsidRDefault="009A5CBA" w:rsidP="009A5CBA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1/0/0</w:t>
                  </w:r>
                </w:p>
                <w:p w:rsidR="009A5CBA" w:rsidRPr="00B54162" w:rsidRDefault="009A5CBA" w:rsidP="009A5CBA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9A5CBA" w:rsidRPr="00FA7C34">
        <w:rPr>
          <w:rFonts w:ascii="Times New Roman" w:hAnsi="Times New Roman"/>
          <w:b/>
          <w:bCs/>
        </w:rPr>
        <w:tab/>
      </w:r>
      <w:r w:rsidR="009A5CBA" w:rsidRPr="00FA7C34">
        <w:rPr>
          <w:rFonts w:ascii="Times New Roman" w:hAnsi="Times New Roman"/>
          <w:b/>
          <w:bCs/>
        </w:rPr>
        <w:tab/>
      </w:r>
    </w:p>
    <w:p w:rsidR="009A5CBA" w:rsidRPr="00FA7C34" w:rsidRDefault="008A03F3" w:rsidP="009A5CB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</w:rPr>
        <w:pict>
          <v:rect id="_x0000_s1032" style="position:absolute;margin-left:613.6pt;margin-top:5.65pt;width:162pt;height:148.45pt;z-index:251666432">
            <v:textbox>
              <w:txbxContent>
                <w:p w:rsidR="009A5CBA" w:rsidRPr="00697966" w:rsidRDefault="009A5CBA" w:rsidP="009A5CBA">
                  <w:pPr>
                    <w:pStyle w:val="1"/>
                    <w:jc w:val="center"/>
                    <w:rPr>
                      <w:szCs w:val="20"/>
                    </w:rPr>
                  </w:pPr>
                  <w:r w:rsidRPr="00697966">
                    <w:rPr>
                      <w:szCs w:val="20"/>
                    </w:rPr>
                    <w:t>Старший инспектор</w:t>
                  </w:r>
                </w:p>
                <w:p w:rsidR="009A5CBA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>по вопросам имущественных и земельных отношений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>(в том числе вопросы: природоохранной деятельности; планировки территории; со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бираемости налогов, адресного хозяйства,                           </w:t>
                  </w: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торговли и предпринимательства,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ведения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похозяйственного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учета</w:t>
                  </w:r>
                  <w:r w:rsidRPr="00B30313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9A5CBA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CBA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CBA" w:rsidRPr="00697966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0/1</w:t>
                  </w: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>/0</w:t>
                  </w:r>
                </w:p>
                <w:p w:rsidR="009A5CBA" w:rsidRDefault="009A5CBA" w:rsidP="009A5CBA"/>
              </w:txbxContent>
            </v:textbox>
          </v:rect>
        </w:pict>
      </w:r>
      <w:r w:rsidRPr="008A03F3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81pt;margin-top:12.2pt;width:161.4pt;height:40.5pt;flip:x;z-index:251672576" o:connectortype="straight">
            <v:stroke endarrow="block"/>
          </v:shape>
        </w:pict>
      </w:r>
      <w:r w:rsidRPr="008A03F3">
        <w:rPr>
          <w:rFonts w:ascii="Times New Roman" w:hAnsi="Times New Roman"/>
          <w:noProof/>
        </w:rPr>
        <w:pict>
          <v:shape id="_x0000_s1036" type="#_x0000_t32" style="position:absolute;margin-left:468.15pt;margin-top:12.2pt;width:138.75pt;height:18pt;z-index:251670528" o:connectortype="straight">
            <v:stroke endarrow="block"/>
          </v:shape>
        </w:pict>
      </w:r>
    </w:p>
    <w:p w:rsidR="009A5CBA" w:rsidRPr="00FA7C34" w:rsidRDefault="008A03F3" w:rsidP="009A5CB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  <w:noProof/>
        </w:rPr>
        <w:pict>
          <v:shape id="_x0000_s1046" type="#_x0000_t32" style="position:absolute;margin-left:199.65pt;margin-top:3.05pt;width:42.75pt;height:26.85pt;flip:x;z-index:251680768" o:connectortype="straight">
            <v:stroke endarrow="block"/>
          </v:shape>
        </w:pict>
      </w:r>
    </w:p>
    <w:p w:rsidR="009A5CBA" w:rsidRPr="00FA7C34" w:rsidRDefault="008A03F3" w:rsidP="009A5CB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  <w:noProof/>
        </w:rPr>
        <w:pict>
          <v:shape id="_x0000_s1039" type="#_x0000_t32" style="position:absolute;margin-left:321.15pt;margin-top:9.25pt;width:0;height:17.3pt;z-index:251673600" o:connectortype="straight">
            <v:stroke endarrow="block"/>
          </v:shape>
        </w:pict>
      </w:r>
    </w:p>
    <w:p w:rsidR="009A5CBA" w:rsidRPr="00FA7C34" w:rsidRDefault="008A03F3" w:rsidP="009A5CB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  <w:noProof/>
        </w:rPr>
        <w:pict>
          <v:shape id="_x0000_s1040" type="#_x0000_t32" style="position:absolute;margin-left:417.05pt;margin-top:.4pt;width:.1pt;height:125.05pt;z-index:251674624" o:connectortype="straight"/>
        </w:pict>
      </w:r>
      <w:r w:rsidRPr="008A03F3">
        <w:rPr>
          <w:rFonts w:ascii="Times New Roman" w:hAnsi="Times New Roman"/>
          <w:noProof/>
        </w:rPr>
        <w:pict>
          <v:shape id="_x0000_s1037" type="#_x0000_t32" style="position:absolute;margin-left:463.65pt;margin-top:.4pt;width:22.5pt;height:13.5pt;z-index:251671552" o:connectortype="straight">
            <v:stroke endarrow="block"/>
          </v:shape>
        </w:pict>
      </w:r>
      <w:r w:rsidRPr="008A03F3">
        <w:rPr>
          <w:rFonts w:ascii="Times New Roman" w:hAnsi="Times New Roman"/>
        </w:rPr>
        <w:pict>
          <v:rect id="_x0000_s1030" style="position:absolute;margin-left:163.65pt;margin-top:6.2pt;width:62.1pt;height:138pt;z-index:251664384">
            <v:textbox style="layout-flow:vertical;mso-layout-flow-alt:bottom-to-top;mso-next-textbox:#_x0000_s1030">
              <w:txbxContent>
                <w:p w:rsidR="009A5CBA" w:rsidRPr="00F72F42" w:rsidRDefault="009A5CBA" w:rsidP="009A5CBA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284C">
                    <w:rPr>
                      <w:b/>
                      <w:bCs/>
                      <w:sz w:val="22"/>
                      <w:szCs w:val="22"/>
                    </w:rPr>
                    <w:t xml:space="preserve">Главный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бухгалтер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( вопросы бухгалтерского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учета и отчетности)</w:t>
                  </w:r>
                  <w:r w:rsidRPr="00F72F42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                        1/0/0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</w:rPr>
                  </w:pPr>
                </w:p>
                <w:p w:rsidR="009A5CBA" w:rsidRDefault="009A5CBA" w:rsidP="009A5CBA">
                  <w:pPr>
                    <w:pStyle w:val="a5"/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8A03F3">
        <w:rPr>
          <w:rFonts w:ascii="Times New Roman" w:hAnsi="Times New Roman"/>
        </w:rPr>
        <w:pict>
          <v:rect id="_x0000_s1027" style="position:absolute;margin-left:9pt;margin-top:11.3pt;width:142.5pt;height:40.1pt;z-index:251661312">
            <v:textbox style="mso-next-textbox:#_x0000_s1027">
              <w:txbxContent>
                <w:p w:rsidR="009A5CBA" w:rsidRPr="00B30313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30313">
                    <w:rPr>
                      <w:rFonts w:ascii="Times New Roman" w:hAnsi="Times New Roman"/>
                    </w:rPr>
                    <w:t>Сектор экономики и</w:t>
                  </w:r>
                </w:p>
                <w:p w:rsidR="009A5CBA" w:rsidRPr="00B30313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финансов  2</w:t>
                  </w:r>
                  <w:r w:rsidRPr="00B30313">
                    <w:rPr>
                      <w:rFonts w:ascii="Times New Roman" w:hAnsi="Times New Roman"/>
                    </w:rPr>
                    <w:t>/0/0</w:t>
                  </w:r>
                </w:p>
                <w:p w:rsidR="009A5CBA" w:rsidRDefault="009A5CBA" w:rsidP="009A5CBA"/>
              </w:txbxContent>
            </v:textbox>
          </v:rect>
        </w:pict>
      </w:r>
      <w:r w:rsidR="009A5CBA" w:rsidRPr="00FA7C34">
        <w:rPr>
          <w:rFonts w:ascii="Times New Roman" w:hAnsi="Times New Roman"/>
          <w:b/>
          <w:bCs/>
        </w:rPr>
        <w:t xml:space="preserve">                                                   </w:t>
      </w:r>
    </w:p>
    <w:p w:rsidR="009A5CBA" w:rsidRPr="00FA7C34" w:rsidRDefault="008A03F3" w:rsidP="009A5CBA">
      <w:pPr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bCs/>
        </w:rPr>
      </w:pPr>
      <w:r w:rsidRPr="008A03F3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29.85pt;margin-top:2.1pt;width:171pt;height:101.4pt;z-index:251669504">
            <v:textbox style="mso-next-textbox:#_x0000_s1035">
              <w:txbxContent>
                <w:p w:rsidR="009A5CBA" w:rsidRDefault="009A5CBA" w:rsidP="009A5CBA">
                  <w:pPr>
                    <w:pStyle w:val="2"/>
                    <w:rPr>
                      <w:b w:val="0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B1284C">
                    <w:rPr>
                      <w:sz w:val="22"/>
                      <w:szCs w:val="22"/>
                    </w:rPr>
                    <w:t>Специалист 1 категории</w:t>
                  </w:r>
                  <w:r>
                    <w:rPr>
                      <w:sz w:val="20"/>
                    </w:rPr>
                    <w:t xml:space="preserve">              </w:t>
                  </w:r>
                  <w:r w:rsidRPr="00F22AC5">
                    <w:rPr>
                      <w:b w:val="0"/>
                      <w:sz w:val="20"/>
                    </w:rPr>
                    <w:t>по вопросам благоустройства территории поселения</w:t>
                  </w:r>
                  <w:r>
                    <w:rPr>
                      <w:b w:val="0"/>
                      <w:sz w:val="20"/>
                    </w:rPr>
                    <w:t>, ЖКХ</w:t>
                  </w:r>
                  <w:r w:rsidRPr="00F22AC5">
                    <w:rPr>
                      <w:b w:val="0"/>
                      <w:sz w:val="20"/>
                    </w:rPr>
                    <w:t>, реализации жилищных вопросов</w:t>
                  </w:r>
                  <w:r>
                    <w:rPr>
                      <w:b w:val="0"/>
                      <w:sz w:val="20"/>
                    </w:rPr>
                    <w:t xml:space="preserve">, работе в информационной системе </w:t>
                  </w:r>
                </w:p>
                <w:p w:rsidR="009A5CBA" w:rsidRPr="00F22AC5" w:rsidRDefault="009A5CBA" w:rsidP="009A5CBA">
                  <w:pPr>
                    <w:pStyle w:val="2"/>
                    <w:rPr>
                      <w:b w:val="0"/>
                      <w:sz w:val="20"/>
                    </w:rPr>
                  </w:pPr>
                  <w:r w:rsidRPr="00F22AC5">
                    <w:rPr>
                      <w:b w:val="0"/>
                      <w:sz w:val="20"/>
                    </w:rPr>
                    <w:t xml:space="preserve"> «ГИС ЖКХ»</w:t>
                  </w:r>
                </w:p>
                <w:p w:rsidR="009A5CBA" w:rsidRDefault="009A5CBA" w:rsidP="009A5CBA">
                  <w:pPr>
                    <w:pStyle w:val="2"/>
                    <w:jc w:val="center"/>
                    <w:rPr>
                      <w:sz w:val="20"/>
                    </w:rPr>
                  </w:pPr>
                </w:p>
                <w:p w:rsidR="009A5CBA" w:rsidRDefault="009A5CBA" w:rsidP="009A5CBA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1/0/0   </w:t>
                  </w:r>
                </w:p>
              </w:txbxContent>
            </v:textbox>
          </v:shape>
        </w:pict>
      </w:r>
      <w:r w:rsidR="009A5CBA" w:rsidRPr="00FA7C34">
        <w:rPr>
          <w:rFonts w:ascii="Times New Roman" w:hAnsi="Times New Roman"/>
          <w:b/>
          <w:bCs/>
        </w:rPr>
        <w:t xml:space="preserve"> </w:t>
      </w:r>
      <w:r w:rsidR="009A5CBA" w:rsidRPr="00FA7C34">
        <w:rPr>
          <w:rFonts w:ascii="Times New Roman" w:hAnsi="Times New Roman"/>
          <w:b/>
          <w:bCs/>
        </w:rPr>
        <w:tab/>
      </w:r>
      <w:r w:rsidR="009A5CBA" w:rsidRPr="00FA7C34">
        <w:rPr>
          <w:rFonts w:ascii="Times New Roman" w:hAnsi="Times New Roman"/>
          <w:b/>
          <w:bCs/>
        </w:rPr>
        <w:tab/>
      </w:r>
    </w:p>
    <w:p w:rsidR="009A5CBA" w:rsidRPr="00FA7C34" w:rsidRDefault="008A03F3" w:rsidP="009A5C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8" style="position:absolute;margin-left:235.65pt;margin-top:5.05pt;width:171pt;height:101.4pt;z-index:251662336">
            <v:textbox>
              <w:txbxContent>
                <w:p w:rsidR="009A5CBA" w:rsidRPr="00B30313" w:rsidRDefault="009A5CBA" w:rsidP="009A5CBA">
                  <w:pPr>
                    <w:pStyle w:val="1"/>
                    <w:jc w:val="center"/>
                    <w:rPr>
                      <w:szCs w:val="20"/>
                    </w:rPr>
                  </w:pPr>
                  <w:r w:rsidRPr="00B30313">
                    <w:rPr>
                      <w:szCs w:val="20"/>
                    </w:rPr>
                    <w:t>Специалист 1 категории</w:t>
                  </w:r>
                </w:p>
                <w:p w:rsidR="009A5CBA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социальным вопросам,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работе с обращениями граждан, </w:t>
                  </w:r>
                  <w:r w:rsidRPr="00697966">
                    <w:rPr>
                      <w:rFonts w:ascii="Times New Roman" w:hAnsi="Times New Roman"/>
                      <w:sz w:val="20"/>
                      <w:szCs w:val="20"/>
                    </w:rPr>
                    <w:t>организационно-правовой и кадровой работе (в том числе</w:t>
                  </w:r>
                  <w:r w:rsidRPr="00B30313">
                    <w:rPr>
                      <w:rFonts w:ascii="Times New Roman" w:hAnsi="Times New Roman"/>
                      <w:sz w:val="20"/>
                      <w:szCs w:val="20"/>
                    </w:rPr>
                    <w:t xml:space="preserve"> ведение архива, документации по работе Собрания депутато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в) </w:t>
                  </w:r>
                </w:p>
                <w:p w:rsidR="009A5CBA" w:rsidRPr="00B30313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1/0/0</w:t>
                  </w:r>
                </w:p>
              </w:txbxContent>
            </v:textbox>
          </v:rect>
        </w:pict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8A03F3" w:rsidP="009A5CBA">
      <w:pPr>
        <w:tabs>
          <w:tab w:val="left" w:pos="1100"/>
          <w:tab w:val="left" w:pos="2260"/>
          <w:tab w:val="left" w:pos="3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5" type="#_x0000_t32" style="position:absolute;margin-left:120.15pt;margin-top:.8pt;width:0;height:18pt;z-index:25167974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4" type="#_x0000_t32" style="position:absolute;margin-left:40.65pt;margin-top:.8pt;width:0;height:18pt;z-index:251678720" o:connectortype="straight">
            <v:stroke endarrow="block"/>
          </v:shape>
        </w:pict>
      </w:r>
      <w:r w:rsidR="009A5CBA" w:rsidRPr="00FA7C34">
        <w:rPr>
          <w:rFonts w:ascii="Times New Roman" w:hAnsi="Times New Roman"/>
        </w:rPr>
        <w:tab/>
      </w:r>
      <w:r w:rsidR="009A5CBA" w:rsidRPr="00FA7C34">
        <w:rPr>
          <w:rFonts w:ascii="Times New Roman" w:hAnsi="Times New Roman"/>
        </w:rPr>
        <w:tab/>
      </w:r>
      <w:r w:rsidR="009A5CBA" w:rsidRPr="00FA7C34">
        <w:rPr>
          <w:rFonts w:ascii="Times New Roman" w:hAnsi="Times New Roman"/>
        </w:rPr>
        <w:tab/>
      </w:r>
    </w:p>
    <w:p w:rsidR="009A5CBA" w:rsidRPr="00FA7C34" w:rsidRDefault="008A03F3" w:rsidP="009A5C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31" style="position:absolute;margin-left:-.6pt;margin-top:6.15pt;width:77.1pt;height:167.8pt;z-index:251665408">
            <v:textbox style="layout-flow:vertical;mso-layout-flow-alt:bottom-to-top;mso-next-textbox:#_x0000_s1031">
              <w:txbxContent>
                <w:p w:rsidR="009A5CBA" w:rsidRPr="00F44487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F44487">
                    <w:rPr>
                      <w:rFonts w:ascii="Times New Roman" w:hAnsi="Times New Roman"/>
                      <w:b/>
                      <w:bCs/>
                    </w:rPr>
                    <w:t>Начальник сектора</w:t>
                  </w:r>
                </w:p>
                <w:p w:rsidR="009A5CBA" w:rsidRPr="00F44487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F44487">
                    <w:rPr>
                      <w:rFonts w:ascii="Times New Roman" w:hAnsi="Times New Roman"/>
                      <w:sz w:val="20"/>
                    </w:rPr>
                    <w:t xml:space="preserve"> (финансовый контроль; социально-экономическое прогнозирование; вопросы формирования, исполнения бюджета</w:t>
                  </w:r>
                  <w:proofErr w:type="gramStart"/>
                  <w:r w:rsidRPr="00F44487">
                    <w:rPr>
                      <w:rFonts w:ascii="Times New Roman" w:hAnsi="Times New Roman"/>
                      <w:sz w:val="20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_x0000_s1029" style="position:absolute;margin-left:88.5pt;margin-top:6.15pt;width:63pt;height:167.8pt;z-index:251663360">
            <v:textbox style="layout-flow:vertical;mso-layout-flow-alt:bottom-to-top;mso-next-textbox:#_x0000_s1029">
              <w:txbxContent>
                <w:p w:rsidR="009A5CBA" w:rsidRPr="00F44487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44487">
                    <w:rPr>
                      <w:rFonts w:ascii="Times New Roman" w:hAnsi="Times New Roman"/>
                      <w:b/>
                      <w:bCs/>
                    </w:rPr>
                    <w:t>Специалист 1 категории</w:t>
                  </w:r>
                </w:p>
                <w:p w:rsidR="009A5CBA" w:rsidRDefault="009A5CBA" w:rsidP="009A5CBA">
                  <w:pPr>
                    <w:spacing w:after="0" w:line="240" w:lineRule="auto"/>
                  </w:pPr>
                  <w:r w:rsidRPr="00F44487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 w:rsidRPr="00F44487">
                    <w:rPr>
                      <w:rFonts w:ascii="Times New Roman" w:hAnsi="Times New Roman"/>
                      <w:sz w:val="20"/>
                    </w:rPr>
                    <w:t>(</w:t>
                  </w:r>
                  <w:r w:rsidRPr="00F44487">
                    <w:rPr>
                      <w:rFonts w:ascii="Times New Roman" w:hAnsi="Times New Roman"/>
                      <w:sz w:val="20"/>
                      <w:szCs w:val="20"/>
                    </w:rPr>
                    <w:t>ведение кассы, прогнозирование и анализ доходов в бюджет поселения)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8A03F3" w:rsidP="009A5CBA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3" type="#_x0000_t32" style="position:absolute;margin-left:676.85pt;margin-top:11.9pt;width:.05pt;height:24.15pt;z-index:25167769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1" type="#_x0000_t32" style="position:absolute;margin-left:417.05pt;margin-top:11.6pt;width:259.8pt;height:.3pt;z-index:251675648" o:connectortype="straight"/>
        </w:pict>
      </w:r>
      <w:r>
        <w:rPr>
          <w:rFonts w:ascii="Times New Roman" w:hAnsi="Times New Roman"/>
          <w:noProof/>
        </w:rPr>
        <w:pict>
          <v:shape id="_x0000_s1048" type="#_x0000_t32" style="position:absolute;margin-left:495.2pt;margin-top:11.6pt;width:0;height:24.45pt;z-index:25168281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2" type="#_x0000_t32" style="position:absolute;margin-left:350.4pt;margin-top:11.6pt;width:66.75pt;height:24.15pt;flip:x;z-index:251676672" o:connectortype="straight">
            <v:stroke endarrow="block"/>
          </v:shape>
        </w:pict>
      </w:r>
    </w:p>
    <w:p w:rsidR="009A5CBA" w:rsidRPr="00FA7C34" w:rsidRDefault="009A5CBA" w:rsidP="009A5CBA">
      <w:pPr>
        <w:tabs>
          <w:tab w:val="left" w:pos="9885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tab/>
      </w:r>
    </w:p>
    <w:p w:rsidR="009A5CBA" w:rsidRPr="00FA7C34" w:rsidRDefault="008A03F3" w:rsidP="009A5C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7" style="position:absolute;margin-left:235.65pt;margin-top:5.05pt;width:159pt;height:80.75pt;z-index:251681792">
            <v:textbox style="mso-next-textbox:#_x0000_s1047">
              <w:txbxContent>
                <w:p w:rsidR="009A5CBA" w:rsidRPr="00B1284C" w:rsidRDefault="009A5CBA" w:rsidP="009A5CBA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Старший инспектор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по вопросам ГО ЧС и ПБ, </w:t>
                  </w:r>
                  <w:r w:rsidRPr="00697966">
                    <w:rPr>
                      <w:sz w:val="20"/>
                      <w:szCs w:val="20"/>
                    </w:rPr>
                    <w:t xml:space="preserve">развития физической культуры и 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  <w:szCs w:val="20"/>
                    </w:rPr>
                  </w:pPr>
                  <w:r w:rsidRPr="00697966">
                    <w:rPr>
                      <w:sz w:val="20"/>
                      <w:szCs w:val="20"/>
                    </w:rPr>
                    <w:t>массового спорта</w:t>
                  </w:r>
                  <w:r>
                    <w:rPr>
                      <w:sz w:val="20"/>
                      <w:szCs w:val="20"/>
                    </w:rPr>
                    <w:t xml:space="preserve">, охране труда,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работес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детьми и молодежью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0/0.6/0</w:t>
                  </w:r>
                </w:p>
                <w:p w:rsidR="009A5CBA" w:rsidRDefault="009A5CBA" w:rsidP="009A5CB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9A5CBA" w:rsidRPr="00DA1DEA" w:rsidRDefault="009A5CBA" w:rsidP="009A5CBA">
                  <w:pPr>
                    <w:pStyle w:val="a5"/>
                    <w:rPr>
                      <w:sz w:val="20"/>
                    </w:rPr>
                  </w:pPr>
                  <w:r w:rsidRPr="00697966">
                    <w:rPr>
                      <w:sz w:val="20"/>
                      <w:szCs w:val="20"/>
                    </w:rPr>
                    <w:t>массового спорта</w:t>
                  </w:r>
                  <w:r>
                    <w:rPr>
                      <w:sz w:val="20"/>
                      <w:szCs w:val="20"/>
                    </w:rPr>
                    <w:t>, охране труда</w:t>
                  </w:r>
                  <w:r>
                    <w:rPr>
                      <w:sz w:val="20"/>
                    </w:rPr>
                    <w:t xml:space="preserve">                           0/0,5/0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_x0000_s1034" style="position:absolute;margin-left:579pt;margin-top:10.75pt;width:189pt;height:76.4pt;z-index:251668480">
            <v:textbox style="mso-next-textbox:#_x0000_s1034">
              <w:txbxContent>
                <w:p w:rsidR="009A5CBA" w:rsidRPr="00580E1B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E1B">
                    <w:rPr>
                      <w:rFonts w:ascii="Times New Roman" w:hAnsi="Times New Roman"/>
                      <w:b/>
                      <w:bCs/>
                    </w:rPr>
                    <w:t>Обслуживающий персонал</w:t>
                  </w:r>
                  <w:r w:rsidRPr="00580E1B">
                    <w:rPr>
                      <w:rFonts w:ascii="Times New Roman" w:hAnsi="Times New Roman"/>
                    </w:rPr>
                    <w:t>:</w:t>
                  </w:r>
                </w:p>
                <w:p w:rsidR="009A5CBA" w:rsidRPr="00580E1B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E1B">
                    <w:rPr>
                      <w:rFonts w:ascii="Times New Roman" w:hAnsi="Times New Roman"/>
                    </w:rPr>
                    <w:t>Вод</w:t>
                  </w:r>
                  <w:r>
                    <w:rPr>
                      <w:rFonts w:ascii="Times New Roman" w:hAnsi="Times New Roman"/>
                    </w:rPr>
                    <w:t xml:space="preserve">итель – </w:t>
                  </w:r>
                  <w:r w:rsidRPr="00580E1B">
                    <w:rPr>
                      <w:rFonts w:ascii="Times New Roman" w:hAnsi="Times New Roman"/>
                    </w:rPr>
                    <w:t>0/0/1</w:t>
                  </w:r>
                </w:p>
                <w:p w:rsidR="009A5CBA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E1B">
                    <w:rPr>
                      <w:rFonts w:ascii="Times New Roman" w:hAnsi="Times New Roman"/>
                    </w:rPr>
                    <w:t>Уборщик служебных по</w:t>
                  </w:r>
                  <w:r>
                    <w:rPr>
                      <w:rFonts w:ascii="Times New Roman" w:hAnsi="Times New Roman"/>
                    </w:rPr>
                    <w:t xml:space="preserve">мещений –                        </w:t>
                  </w:r>
                  <w:r w:rsidRPr="00580E1B">
                    <w:rPr>
                      <w:rFonts w:ascii="Times New Roman" w:hAnsi="Times New Roman"/>
                    </w:rPr>
                    <w:t>0/0/0,5</w:t>
                  </w:r>
                </w:p>
                <w:p w:rsidR="009A5CBA" w:rsidRPr="00580E1B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Дворник – 0/0/0,75</w:t>
                  </w:r>
                </w:p>
                <w:p w:rsidR="009A5CBA" w:rsidRPr="00580E1B" w:rsidRDefault="009A5CBA" w:rsidP="009A5C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_x0000_s1033" style="position:absolute;margin-left:410.25pt;margin-top:10.75pt;width:159pt;height:59.45pt;z-index:251667456">
            <v:textbox style="mso-next-textbox:#_x0000_s1033">
              <w:txbxContent>
                <w:p w:rsidR="009A5CBA" w:rsidRPr="00B1284C" w:rsidRDefault="009A5CBA" w:rsidP="009A5CBA">
                  <w:pPr>
                    <w:pStyle w:val="a5"/>
                    <w:rPr>
                      <w:b/>
                      <w:bCs/>
                      <w:sz w:val="22"/>
                      <w:szCs w:val="22"/>
                    </w:rPr>
                  </w:pPr>
                  <w:r w:rsidRPr="00B1284C">
                    <w:rPr>
                      <w:b/>
                      <w:bCs/>
                      <w:sz w:val="22"/>
                      <w:szCs w:val="22"/>
                    </w:rPr>
                    <w:t xml:space="preserve">Инспектор </w:t>
                  </w:r>
                </w:p>
                <w:p w:rsidR="009A5CBA" w:rsidRPr="00B1284C" w:rsidRDefault="009A5CBA" w:rsidP="009A5CBA">
                  <w:pPr>
                    <w:pStyle w:val="a5"/>
                    <w:rPr>
                      <w:sz w:val="22"/>
                      <w:szCs w:val="22"/>
                    </w:rPr>
                  </w:pPr>
                  <w:r w:rsidRPr="00B1284C">
                    <w:rPr>
                      <w:sz w:val="22"/>
                      <w:szCs w:val="22"/>
                    </w:rPr>
                    <w:t xml:space="preserve">(воинский </w:t>
                  </w:r>
                  <w:r>
                    <w:rPr>
                      <w:sz w:val="22"/>
                      <w:szCs w:val="22"/>
                    </w:rPr>
                    <w:t>учет граждан</w:t>
                  </w:r>
                  <w:r w:rsidRPr="00B1284C">
                    <w:rPr>
                      <w:sz w:val="22"/>
                      <w:szCs w:val="22"/>
                    </w:rPr>
                    <w:t xml:space="preserve">)   </w:t>
                  </w:r>
                </w:p>
                <w:p w:rsidR="009A5CBA" w:rsidRPr="00B1284C" w:rsidRDefault="009A5CBA" w:rsidP="009A5CBA">
                  <w:pPr>
                    <w:pStyle w:val="a5"/>
                    <w:rPr>
                      <w:sz w:val="22"/>
                      <w:szCs w:val="22"/>
                    </w:rPr>
                  </w:pPr>
                  <w:r w:rsidRPr="00B1284C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                       0/0,4</w:t>
                  </w:r>
                  <w:r w:rsidRPr="00B1284C">
                    <w:rPr>
                      <w:sz w:val="22"/>
                      <w:szCs w:val="22"/>
                    </w:rPr>
                    <w:t>/0</w:t>
                  </w:r>
                </w:p>
                <w:p w:rsidR="009A5CBA" w:rsidRDefault="009A5CBA" w:rsidP="009A5CBA"/>
              </w:txbxContent>
            </v:textbox>
          </v:rect>
        </w:pict>
      </w:r>
    </w:p>
    <w:p w:rsidR="009A5CBA" w:rsidRPr="00FA7C34" w:rsidRDefault="009A5CBA" w:rsidP="009A5CBA">
      <w:pPr>
        <w:tabs>
          <w:tab w:val="left" w:pos="3880"/>
          <w:tab w:val="left" w:pos="9840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tab/>
      </w:r>
      <w:r w:rsidRPr="00FA7C34">
        <w:rPr>
          <w:rFonts w:ascii="Times New Roman" w:hAnsi="Times New Roman"/>
        </w:rPr>
        <w:tab/>
      </w:r>
    </w:p>
    <w:p w:rsidR="009A5CBA" w:rsidRPr="00FA7C34" w:rsidRDefault="009A5CBA" w:rsidP="009A5CBA">
      <w:pPr>
        <w:tabs>
          <w:tab w:val="left" w:pos="6780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tab/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9A5CBA" w:rsidP="009A5CBA">
      <w:pPr>
        <w:tabs>
          <w:tab w:val="center" w:pos="7852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tab/>
      </w:r>
    </w:p>
    <w:p w:rsidR="009A5CBA" w:rsidRPr="00FA7C34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FA7C34" w:rsidRDefault="009A5CBA" w:rsidP="009A5CBA">
      <w:pPr>
        <w:tabs>
          <w:tab w:val="left" w:pos="9450"/>
        </w:tabs>
        <w:spacing w:after="0" w:line="240" w:lineRule="auto"/>
        <w:rPr>
          <w:rFonts w:ascii="Times New Roman" w:hAnsi="Times New Roman"/>
        </w:rPr>
      </w:pPr>
      <w:r w:rsidRPr="00FA7C34">
        <w:rPr>
          <w:rFonts w:ascii="Times New Roman" w:hAnsi="Times New Roman"/>
        </w:rPr>
        <w:tab/>
      </w:r>
    </w:p>
    <w:p w:rsidR="009A5CBA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Default="009A5CBA" w:rsidP="009A5CBA">
      <w:pPr>
        <w:spacing w:after="0" w:line="240" w:lineRule="auto"/>
        <w:rPr>
          <w:rFonts w:ascii="Times New Roman" w:hAnsi="Times New Roman"/>
        </w:rPr>
      </w:pP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6FB">
        <w:rPr>
          <w:rFonts w:ascii="Times New Roman" w:hAnsi="Times New Roman"/>
          <w:sz w:val="20"/>
          <w:szCs w:val="20"/>
        </w:rPr>
        <w:t xml:space="preserve">Итого: </w:t>
      </w: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6FB">
        <w:rPr>
          <w:rFonts w:ascii="Times New Roman" w:hAnsi="Times New Roman"/>
          <w:sz w:val="20"/>
          <w:szCs w:val="20"/>
        </w:rPr>
        <w:t>должности муниципальной службы – 6 ед.</w:t>
      </w: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6FB">
        <w:rPr>
          <w:rFonts w:ascii="Times New Roman" w:hAnsi="Times New Roman"/>
          <w:sz w:val="20"/>
          <w:szCs w:val="20"/>
        </w:rPr>
        <w:t xml:space="preserve">должности по техническому обеспечению – </w:t>
      </w:r>
      <w:r>
        <w:rPr>
          <w:rFonts w:ascii="Times New Roman" w:hAnsi="Times New Roman"/>
          <w:sz w:val="20"/>
          <w:szCs w:val="20"/>
        </w:rPr>
        <w:t xml:space="preserve">2 </w:t>
      </w:r>
      <w:r w:rsidRPr="00C306FB">
        <w:rPr>
          <w:rFonts w:ascii="Times New Roman" w:hAnsi="Times New Roman"/>
          <w:sz w:val="20"/>
          <w:szCs w:val="20"/>
        </w:rPr>
        <w:t xml:space="preserve"> ед.</w:t>
      </w: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6FB">
        <w:rPr>
          <w:rFonts w:ascii="Times New Roman" w:hAnsi="Times New Roman"/>
          <w:sz w:val="20"/>
          <w:szCs w:val="20"/>
        </w:rPr>
        <w:t>обслуживающий персонал – 2,25 ед.</w:t>
      </w:r>
    </w:p>
    <w:p w:rsidR="009A5CBA" w:rsidRPr="00C306FB" w:rsidRDefault="009A5CBA" w:rsidP="009A5C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A5CBA" w:rsidRPr="00C306FB" w:rsidSect="009A5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CBA"/>
    <w:rsid w:val="00780AB1"/>
    <w:rsid w:val="008A03F3"/>
    <w:rsid w:val="008E1B5D"/>
    <w:rsid w:val="009A5CBA"/>
    <w:rsid w:val="00C2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41"/>
        <o:r id="V:Rule14" type="connector" idref="#_x0000_s1044"/>
        <o:r id="V:Rule15" type="connector" idref="#_x0000_s1039"/>
        <o:r id="V:Rule16" type="connector" idref="#_x0000_s1042"/>
        <o:r id="V:Rule17" type="connector" idref="#_x0000_s1048"/>
        <o:r id="V:Rule18" type="connector" idref="#_x0000_s1040"/>
        <o:r id="V:Rule19" type="connector" idref="#_x0000_s1045"/>
        <o:r id="V:Rule20" type="connector" idref="#_x0000_s1043"/>
        <o:r id="V:Rule21" type="connector" idref="#_x0000_s1046"/>
        <o:r id="V:Rule22" type="connector" idref="#_x0000_s1038"/>
        <o:r id="V:Rule23" type="connector" idref="#_x0000_s1037"/>
        <o:r id="V:Rule2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F3"/>
  </w:style>
  <w:style w:type="paragraph" w:styleId="1">
    <w:name w:val="heading 1"/>
    <w:basedOn w:val="a"/>
    <w:next w:val="a"/>
    <w:link w:val="10"/>
    <w:qFormat/>
    <w:rsid w:val="009A5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9A5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CB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9A5C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A5C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A5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A5CB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9A5CBA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A5CB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Углегорское СП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3</cp:revision>
  <dcterms:created xsi:type="dcterms:W3CDTF">2021-09-20T08:16:00Z</dcterms:created>
  <dcterms:modified xsi:type="dcterms:W3CDTF">2021-09-20T08:22:00Z</dcterms:modified>
</cp:coreProperties>
</file>