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A8" w:rsidRDefault="000D20A8" w:rsidP="000D20A8">
      <w:pPr>
        <w:pStyle w:val="1"/>
        <w:spacing w:line="276" w:lineRule="auto"/>
        <w:jc w:val="center"/>
      </w:pPr>
      <w:r>
        <w:rPr>
          <w:rStyle w:val="37"/>
          <w:b/>
          <w:sz w:val="28"/>
          <w:szCs w:val="28"/>
        </w:rPr>
        <w:t>ОТЧЕТ ГЛАВЫ АДМИНИСТРАЦИИ УГЛЕГОРСКОГО СЕЛЬСКОГО ПОСЕЛЕНИЯ ОБ ИСПОЛНЕНИИ БЮДЖЕТА И ВЫПОЛНЕНИИ ПЛАНА СОЦИАЛЬНО-ЭКОНОМИЧЕСКОГО РАЗВИТИЯ ЗА 1 ПОЛУГОДИЕ 2023 ГОДА</w:t>
      </w:r>
    </w:p>
    <w:p w:rsidR="000D20A8" w:rsidRDefault="000D20A8" w:rsidP="000D20A8">
      <w:pPr>
        <w:pStyle w:val="1"/>
        <w:spacing w:line="276" w:lineRule="auto"/>
        <w:jc w:val="center"/>
        <w:rPr>
          <w:sz w:val="28"/>
          <w:szCs w:val="28"/>
        </w:rPr>
      </w:pPr>
    </w:p>
    <w:p w:rsidR="000D20A8" w:rsidRDefault="000D20A8" w:rsidP="000D20A8">
      <w:pPr>
        <w:pStyle w:val="a3"/>
        <w:spacing w:line="276" w:lineRule="auto"/>
        <w:ind w:firstLine="567"/>
        <w:contextualSpacing/>
        <w:jc w:val="both"/>
        <w:rPr>
          <w:rFonts w:ascii="Times New Roman" w:hAnsi="Times New Roman"/>
          <w:sz w:val="28"/>
          <w:szCs w:val="28"/>
        </w:rPr>
      </w:pPr>
      <w:r>
        <w:rPr>
          <w:rFonts w:ascii="Times New Roman" w:hAnsi="Times New Roman"/>
          <w:sz w:val="28"/>
          <w:szCs w:val="28"/>
        </w:rPr>
        <w:t>Представляю вашему вниманию отчёт о работе администрации  Углегорского сельского поселения за 1 полугодие 2023 года, в котором я постараюсь отразить основные моменты в деятельности администрации, обозначить существующие проблемные вопросы и рассмотреть были ли выполнены задачи.</w:t>
      </w:r>
    </w:p>
    <w:p w:rsidR="000D20A8" w:rsidRDefault="000D20A8" w:rsidP="000D20A8">
      <w:pPr>
        <w:pStyle w:val="a3"/>
        <w:spacing w:line="276" w:lineRule="auto"/>
        <w:ind w:firstLine="567"/>
        <w:contextualSpacing/>
        <w:jc w:val="both"/>
        <w:rPr>
          <w:rFonts w:ascii="Times New Roman" w:hAnsi="Times New Roman"/>
          <w:sz w:val="28"/>
          <w:szCs w:val="28"/>
        </w:rPr>
      </w:pPr>
      <w:r>
        <w:rPr>
          <w:rFonts w:ascii="Times New Roman" w:hAnsi="Times New Roman"/>
          <w:sz w:val="28"/>
          <w:szCs w:val="28"/>
        </w:rPr>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0D20A8" w:rsidRDefault="000D20A8" w:rsidP="000D20A8">
      <w:pPr>
        <w:pStyle w:val="1"/>
        <w:suppressAutoHyphens w:val="0"/>
        <w:spacing w:line="276" w:lineRule="auto"/>
        <w:ind w:firstLine="567"/>
        <w:contextualSpacing/>
        <w:jc w:val="both"/>
      </w:pPr>
      <w:r>
        <w:rPr>
          <w:rStyle w:val="37"/>
          <w:sz w:val="28"/>
          <w:szCs w:val="28"/>
        </w:rPr>
        <w:t>За 1 полугодие 2023 года работа Администрации проводилась совместно с депутатами поселения, во взаимодействии с руководителями организаций, предприятий, жителями, и была направлена на решение вопросов местного значения, определенных федеральными законами и  Уставом Углегорского сельского поселения.</w:t>
      </w:r>
    </w:p>
    <w:p w:rsidR="000D20A8" w:rsidRDefault="000D20A8" w:rsidP="000D20A8">
      <w:pPr>
        <w:pStyle w:val="1"/>
        <w:spacing w:line="276" w:lineRule="auto"/>
        <w:ind w:firstLine="567"/>
        <w:contextualSpacing/>
        <w:jc w:val="both"/>
      </w:pPr>
      <w:r>
        <w:rPr>
          <w:rStyle w:val="37"/>
          <w:sz w:val="28"/>
          <w:szCs w:val="28"/>
        </w:rPr>
        <w:t xml:space="preserve">В Углегорское сельское поселение входит поселок Углегорский, который занимает 2,56 кв. км.    Численность  населения   составляет 2298 человек, из которых около 1100 человек это трудоспособные жители, более 730 человек – пенсионеры, около 300 человек – дети дошкольного и школьного возраста. Более 500 </w:t>
      </w:r>
      <w:proofErr w:type="spellStart"/>
      <w:r>
        <w:rPr>
          <w:rStyle w:val="37"/>
          <w:sz w:val="28"/>
          <w:szCs w:val="28"/>
        </w:rPr>
        <w:t>углегорцев</w:t>
      </w:r>
      <w:proofErr w:type="spellEnd"/>
      <w:r>
        <w:rPr>
          <w:rStyle w:val="37"/>
          <w:sz w:val="28"/>
          <w:szCs w:val="28"/>
        </w:rPr>
        <w:t xml:space="preserve"> фактически проживают или трудятся за пределами района. На территории поселения 1081 домохозяйств, из которых 272 домовладения и 806 квартир в 34 многоквартирных домах.</w:t>
      </w:r>
    </w:p>
    <w:p w:rsidR="000D20A8" w:rsidRDefault="000D20A8" w:rsidP="000D20A8">
      <w:pPr>
        <w:pStyle w:val="1"/>
        <w:spacing w:line="276" w:lineRule="auto"/>
        <w:ind w:firstLine="567"/>
        <w:contextualSpacing/>
        <w:jc w:val="both"/>
      </w:pPr>
      <w:proofErr w:type="gramStart"/>
      <w:r>
        <w:rPr>
          <w:rStyle w:val="37"/>
          <w:sz w:val="28"/>
          <w:szCs w:val="28"/>
        </w:rPr>
        <w:t>В настоящее время в поселении работают ЗАО «Углегорск-Цемент», 6 бюджетных учреждений (амбулатория, библиотека, Дом культуры, спорткомплекс, Администрация, школа), почтовое отделение, отделение Сбербанка, Углегорское МПП ЖКХ, 13 индивидуальных предпринимателей осуществляют торговую деятельность, 2 объекта бытового обслуживания, 1 кафе, ООО «Атаманский двор», ООО «Агроторг» (магазин «Пятерочка»), АЗС «Лукойл».</w:t>
      </w:r>
      <w:proofErr w:type="gramEnd"/>
    </w:p>
    <w:p w:rsidR="000D20A8" w:rsidRDefault="000D20A8" w:rsidP="000D20A8">
      <w:pPr>
        <w:pStyle w:val="a3"/>
        <w:spacing w:line="276" w:lineRule="auto"/>
        <w:ind w:firstLine="567"/>
        <w:contextualSpacing/>
        <w:jc w:val="both"/>
      </w:pPr>
      <w:r>
        <w:rPr>
          <w:rStyle w:val="37"/>
          <w:rFonts w:ascii="Times New Roman" w:eastAsia="Times New Roman" w:hAnsi="Times New Roman" w:cs="Times New Roman"/>
          <w:sz w:val="28"/>
          <w:szCs w:val="28"/>
        </w:rPr>
        <w:t xml:space="preserve">В соответствии с Федеральным законом «О порядке рассмотрения обращений граждан в Российской Федерации» в администрации организован личный прием жителей главой администрации и депутатами Углегорского сельского поселения. </w:t>
      </w:r>
      <w:bookmarkStart w:id="0" w:name="__DdeLink__1234_4038771028"/>
      <w:r>
        <w:rPr>
          <w:rStyle w:val="37"/>
          <w:rFonts w:ascii="Times New Roman" w:eastAsia="Times New Roman" w:hAnsi="Times New Roman" w:cs="Times New Roman"/>
          <w:sz w:val="28"/>
          <w:szCs w:val="28"/>
        </w:rPr>
        <w:t>За 1 полугодие 2023 года поступило 14 устных и 13 письменных обращений и заявлений. На все обращения и заявления в установленные сроки даны ответы и разъяснения.</w:t>
      </w:r>
      <w:bookmarkEnd w:id="0"/>
      <w:r>
        <w:rPr>
          <w:rStyle w:val="37"/>
          <w:rFonts w:ascii="Times New Roman" w:eastAsia="Times New Roman" w:hAnsi="Times New Roman" w:cs="Times New Roman"/>
          <w:sz w:val="28"/>
          <w:szCs w:val="28"/>
        </w:rPr>
        <w:t xml:space="preserve"> Анализ показал, что чаще всего поднимались вопросы водоснабжения, канализации, обрезки деревьев, жалобы на соседей по бытовым вопросам. </w:t>
      </w:r>
    </w:p>
    <w:p w:rsidR="000D20A8" w:rsidRDefault="000D20A8" w:rsidP="000D20A8">
      <w:pPr>
        <w:pStyle w:val="1"/>
        <w:spacing w:line="276" w:lineRule="auto"/>
        <w:ind w:firstLine="567"/>
        <w:contextualSpacing/>
        <w:jc w:val="both"/>
      </w:pPr>
      <w:r>
        <w:rPr>
          <w:rStyle w:val="37"/>
          <w:sz w:val="28"/>
          <w:szCs w:val="28"/>
        </w:rPr>
        <w:lastRenderedPageBreak/>
        <w:t>Всего за 1 полугодие 2023 год в рамках полномочий Администрации по различным вопросам   и предоставлению услуг, к специалистам Администрации Углегорского сельского поселения обратились более 60 жителей поселка.</w:t>
      </w:r>
    </w:p>
    <w:p w:rsidR="00623A21" w:rsidRDefault="000D20A8" w:rsidP="000D20A8">
      <w:pPr>
        <w:spacing w:after="0"/>
        <w:ind w:firstLine="567"/>
        <w:contextualSpacing/>
        <w:jc w:val="both"/>
      </w:pPr>
      <w:r>
        <w:rPr>
          <w:rFonts w:ascii="Times New Roman" w:hAnsi="Times New Roman" w:cs="Times New Roman"/>
          <w:color w:val="000000"/>
          <w:sz w:val="28"/>
          <w:szCs w:val="28"/>
        </w:rPr>
        <w:t>За 1 полугодие 2023 года депутатским корпусом пятого созыва, состоящим из 10 депутатов, проведено 10 заседаний. На них было рассмотрено и принято 13 решений, касающиеся изменений доходной и расходной частей  бюджета, отчета об исполнении бюджета за 2022 год, муниципального контроля поселения, организационных вопросов депутатского корпуса и Администрации. Депутаты принимают активное участие в общественной жизни поселения</w:t>
      </w:r>
      <w:r>
        <w:rPr>
          <w:rFonts w:ascii="Times New Roman" w:hAnsi="Times New Roman" w:cs="Times New Roman"/>
          <w:i/>
          <w:color w:val="000000"/>
          <w:sz w:val="28"/>
          <w:szCs w:val="28"/>
        </w:rPr>
        <w:t>.</w:t>
      </w:r>
    </w:p>
    <w:p w:rsidR="000D20A8" w:rsidRPr="000D20A8" w:rsidRDefault="000D20A8" w:rsidP="000D20A8">
      <w:pPr>
        <w:spacing w:after="0"/>
        <w:ind w:firstLine="567"/>
        <w:contextualSpacing/>
        <w:jc w:val="both"/>
      </w:pPr>
    </w:p>
    <w:p w:rsidR="0075732E" w:rsidRPr="00FF61E3" w:rsidRDefault="00FF61E3" w:rsidP="00FF61E3">
      <w:pPr>
        <w:jc w:val="center"/>
        <w:rPr>
          <w:rFonts w:ascii="Times New Roman" w:hAnsi="Times New Roman" w:cs="Times New Roman"/>
          <w:b/>
          <w:sz w:val="32"/>
          <w:szCs w:val="32"/>
          <w:u w:val="single"/>
        </w:rPr>
      </w:pPr>
      <w:r w:rsidRPr="00FF61E3">
        <w:rPr>
          <w:rFonts w:ascii="Times New Roman" w:hAnsi="Times New Roman" w:cs="Times New Roman"/>
          <w:b/>
          <w:sz w:val="32"/>
          <w:szCs w:val="32"/>
          <w:u w:val="single"/>
        </w:rPr>
        <w:t>БЮДЖЕТ</w:t>
      </w:r>
    </w:p>
    <w:p w:rsidR="00FF61E3" w:rsidRPr="00FF61E3" w:rsidRDefault="00FF61E3" w:rsidP="00FF61E3">
      <w:pPr>
        <w:pStyle w:val="1"/>
        <w:suppressAutoHyphens w:val="0"/>
        <w:ind w:firstLine="567"/>
        <w:jc w:val="center"/>
        <w:rPr>
          <w:rStyle w:val="37"/>
          <w:b/>
          <w:sz w:val="28"/>
          <w:szCs w:val="28"/>
          <w:u w:val="single"/>
        </w:rPr>
      </w:pPr>
    </w:p>
    <w:p w:rsidR="00FF61E3" w:rsidRPr="00FF61E3" w:rsidRDefault="00FF61E3" w:rsidP="00FF61E3">
      <w:pPr>
        <w:spacing w:after="0" w:line="240" w:lineRule="auto"/>
        <w:jc w:val="both"/>
        <w:rPr>
          <w:rFonts w:ascii="Times New Roman" w:eastAsia="Times New Roman" w:hAnsi="Times New Roman" w:cs="Times New Roman"/>
          <w:sz w:val="28"/>
          <w:szCs w:val="28"/>
        </w:rPr>
      </w:pPr>
      <w:r w:rsidRPr="00FF61E3">
        <w:rPr>
          <w:rFonts w:ascii="Times New Roman" w:eastAsia="Times New Roman" w:hAnsi="Times New Roman" w:cs="Times New Roman"/>
          <w:sz w:val="28"/>
          <w:szCs w:val="28"/>
        </w:rPr>
        <w:t xml:space="preserve">        Бюджет поселения предназначен для </w:t>
      </w:r>
      <w:r>
        <w:rPr>
          <w:rFonts w:ascii="Times New Roman" w:eastAsia="Times New Roman" w:hAnsi="Times New Roman" w:cs="Times New Roman"/>
          <w:sz w:val="28"/>
          <w:szCs w:val="28"/>
        </w:rPr>
        <w:t xml:space="preserve">финансового обеспечения задач и </w:t>
      </w:r>
      <w:r w:rsidRPr="00FF61E3">
        <w:rPr>
          <w:rFonts w:ascii="Times New Roman" w:eastAsia="Times New Roman" w:hAnsi="Times New Roman" w:cs="Times New Roman"/>
          <w:sz w:val="28"/>
          <w:szCs w:val="28"/>
        </w:rPr>
        <w:t xml:space="preserve">функций органов местного самоуправления.    </w:t>
      </w:r>
    </w:p>
    <w:p w:rsidR="00FF61E3" w:rsidRPr="00FF61E3" w:rsidRDefault="00FF61E3" w:rsidP="00FF61E3">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FF61E3">
        <w:rPr>
          <w:rFonts w:ascii="Times New Roman" w:eastAsia="Times New Roman" w:hAnsi="Times New Roman" w:cs="Times New Roman"/>
          <w:spacing w:val="-6"/>
          <w:sz w:val="28"/>
          <w:szCs w:val="28"/>
        </w:rPr>
        <w:t>Планируя работу по социально-экономическому развитию поселения, мы исходили из источников формирования доходной части бюджета поселения, где</w:t>
      </w:r>
      <w:proofErr w:type="gramStart"/>
      <w:r w:rsidRPr="00FF61E3">
        <w:rPr>
          <w:rFonts w:ascii="Times New Roman" w:eastAsia="Times New Roman" w:hAnsi="Times New Roman" w:cs="Times New Roman"/>
          <w:spacing w:val="-6"/>
          <w:sz w:val="28"/>
          <w:szCs w:val="28"/>
        </w:rPr>
        <w:t xml:space="preserve"> :</w:t>
      </w:r>
      <w:proofErr w:type="gramEnd"/>
      <w:r w:rsidRPr="00FF61E3">
        <w:rPr>
          <w:rFonts w:ascii="Times New Roman" w:eastAsia="Times New Roman" w:hAnsi="Times New Roman" w:cs="Times New Roman"/>
          <w:spacing w:val="-6"/>
          <w:sz w:val="28"/>
          <w:szCs w:val="28"/>
        </w:rPr>
        <w:t xml:space="preserve">                     </w:t>
      </w:r>
    </w:p>
    <w:p w:rsidR="00FF61E3" w:rsidRPr="00FF61E3" w:rsidRDefault="00FF61E3" w:rsidP="00FF61E3">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rPr>
      </w:pPr>
      <w:r w:rsidRPr="00FF61E3">
        <w:rPr>
          <w:rFonts w:ascii="Times New Roman" w:eastAsia="Times New Roman" w:hAnsi="Times New Roman" w:cs="Times New Roman"/>
          <w:spacing w:val="-6"/>
          <w:sz w:val="28"/>
          <w:szCs w:val="28"/>
        </w:rPr>
        <w:t>- 13,7 % собственные доходы;</w:t>
      </w:r>
    </w:p>
    <w:p w:rsidR="00FF61E3" w:rsidRPr="00FF61E3" w:rsidRDefault="00FF61E3" w:rsidP="00FF61E3">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FF61E3">
        <w:rPr>
          <w:rFonts w:ascii="Times New Roman" w:eastAsia="Times New Roman" w:hAnsi="Times New Roman" w:cs="Times New Roman"/>
          <w:spacing w:val="-6"/>
          <w:sz w:val="28"/>
          <w:szCs w:val="28"/>
        </w:rPr>
        <w:t xml:space="preserve">  - 86,3 % безвозмездные поступления  от других бюджетов Российской Федерации.</w:t>
      </w:r>
    </w:p>
    <w:p w:rsidR="005A506F" w:rsidRDefault="00CD05D3" w:rsidP="00FC2D6F">
      <w:pPr>
        <w:tabs>
          <w:tab w:val="left" w:pos="0"/>
        </w:tabs>
        <w:spacing w:line="240" w:lineRule="auto"/>
        <w:ind w:firstLine="567"/>
        <w:jc w:val="both"/>
        <w:rPr>
          <w:rFonts w:ascii="Times New Roman" w:hAnsi="Times New Roman"/>
          <w:sz w:val="28"/>
          <w:szCs w:val="28"/>
        </w:rPr>
      </w:pPr>
      <w:r w:rsidRPr="00FC2D6F">
        <w:rPr>
          <w:rFonts w:ascii="Times New Roman" w:hAnsi="Times New Roman"/>
          <w:b/>
          <w:sz w:val="28"/>
          <w:szCs w:val="28"/>
          <w:highlight w:val="yellow"/>
        </w:rPr>
        <w:t xml:space="preserve">В первом полугодии 2023 года  доходная часть бюджета поселения в части собственных доходов </w:t>
      </w:r>
      <w:r w:rsidRPr="00FC2D6F">
        <w:rPr>
          <w:rFonts w:ascii="Times New Roman" w:hAnsi="Times New Roman"/>
          <w:sz w:val="28"/>
          <w:szCs w:val="28"/>
          <w:highlight w:val="yellow"/>
        </w:rPr>
        <w:t>при годовом плане –1 980,2 тыс. руб., фактически поступило— 793,2тыс. руб., что составило 40,0</w:t>
      </w:r>
      <w:r w:rsidR="00FC2D6F">
        <w:rPr>
          <w:rFonts w:ascii="Times New Roman" w:hAnsi="Times New Roman"/>
          <w:sz w:val="28"/>
          <w:szCs w:val="28"/>
          <w:highlight w:val="yellow"/>
        </w:rPr>
        <w:t xml:space="preserve"> % к </w:t>
      </w:r>
      <w:r w:rsidR="00FC2D6F" w:rsidRPr="00FC2D6F">
        <w:rPr>
          <w:rFonts w:ascii="Times New Roman" w:hAnsi="Times New Roman"/>
          <w:sz w:val="28"/>
          <w:szCs w:val="28"/>
          <w:highlight w:val="yellow"/>
        </w:rPr>
        <w:t>году.</w:t>
      </w:r>
    </w:p>
    <w:p w:rsidR="00E3677A" w:rsidRPr="00E3677A" w:rsidRDefault="000873FB" w:rsidP="00E3677A">
      <w:pPr>
        <w:tabs>
          <w:tab w:val="left" w:pos="0"/>
        </w:tabs>
        <w:spacing w:line="240" w:lineRule="auto"/>
        <w:ind w:firstLine="567"/>
        <w:jc w:val="both"/>
        <w:rPr>
          <w:rFonts w:ascii="Times New Roman" w:eastAsia="Times New Roman" w:hAnsi="Times New Roman" w:cs="Times New Roman"/>
          <w:spacing w:val="-6"/>
          <w:sz w:val="28"/>
          <w:szCs w:val="28"/>
        </w:rPr>
      </w:pPr>
      <w:proofErr w:type="gramStart"/>
      <w:r w:rsidRPr="00E3677A">
        <w:rPr>
          <w:rFonts w:ascii="Times New Roman" w:hAnsi="Times New Roman"/>
          <w:sz w:val="28"/>
          <w:szCs w:val="28"/>
          <w:highlight w:val="yellow"/>
        </w:rPr>
        <w:t xml:space="preserve">В помощь инициативным проектам, а так же </w:t>
      </w:r>
      <w:r w:rsidR="00E3677A" w:rsidRPr="00E3677A">
        <w:rPr>
          <w:rFonts w:ascii="Times New Roman" w:eastAsia="Times New Roman" w:hAnsi="Times New Roman" w:cs="Times New Roman"/>
          <w:spacing w:val="-6"/>
          <w:sz w:val="28"/>
          <w:szCs w:val="28"/>
          <w:highlight w:val="yellow"/>
        </w:rPr>
        <w:t>осуществлению</w:t>
      </w:r>
      <w:r w:rsidR="00E3677A" w:rsidRPr="00E3677A">
        <w:rPr>
          <w:rFonts w:ascii="Times New Roman" w:eastAsia="Times New Roman" w:hAnsi="Times New Roman" w:cs="Times New Roman"/>
          <w:spacing w:val="-6"/>
          <w:sz w:val="28"/>
          <w:szCs w:val="28"/>
          <w:highlight w:val="yellow"/>
        </w:rPr>
        <w:t xml:space="preserve"> первичного воинского учета</w:t>
      </w:r>
      <w:r w:rsidR="00E3677A" w:rsidRPr="00E3677A">
        <w:rPr>
          <w:rFonts w:ascii="Times New Roman" w:eastAsia="Times New Roman" w:hAnsi="Times New Roman" w:cs="Times New Roman"/>
          <w:spacing w:val="-6"/>
          <w:sz w:val="28"/>
          <w:szCs w:val="28"/>
          <w:highlight w:val="yellow"/>
        </w:rPr>
        <w:t>,</w:t>
      </w:r>
      <w:r w:rsidR="00E3677A">
        <w:rPr>
          <w:rFonts w:ascii="Times New Roman" w:eastAsia="Times New Roman" w:hAnsi="Times New Roman" w:cs="Times New Roman"/>
          <w:spacing w:val="-6"/>
          <w:sz w:val="28"/>
          <w:szCs w:val="28"/>
          <w:highlight w:val="yellow"/>
        </w:rPr>
        <w:t xml:space="preserve"> </w:t>
      </w:r>
      <w:r w:rsidR="00E3677A" w:rsidRPr="00E3677A">
        <w:rPr>
          <w:rFonts w:ascii="Times New Roman" w:eastAsia="Times New Roman" w:hAnsi="Times New Roman" w:cs="Times New Roman"/>
          <w:spacing w:val="-6"/>
          <w:sz w:val="28"/>
          <w:szCs w:val="28"/>
          <w:highlight w:val="yellow"/>
        </w:rPr>
        <w:t>передаваемых полномочий</w:t>
      </w:r>
      <w:r w:rsidR="00E3677A" w:rsidRPr="00E3677A">
        <w:rPr>
          <w:rFonts w:ascii="Times New Roman" w:eastAsia="Times New Roman" w:hAnsi="Times New Roman" w:cs="Times New Roman"/>
          <w:spacing w:val="-6"/>
          <w:sz w:val="28"/>
          <w:szCs w:val="28"/>
          <w:highlight w:val="yellow"/>
        </w:rPr>
        <w:t xml:space="preserve"> </w:t>
      </w:r>
      <w:r w:rsidR="00E3677A" w:rsidRPr="00E3677A">
        <w:rPr>
          <w:rFonts w:ascii="Times New Roman" w:eastAsia="Times New Roman" w:hAnsi="Times New Roman" w:cs="Times New Roman"/>
          <w:spacing w:val="-6"/>
          <w:sz w:val="28"/>
          <w:szCs w:val="28"/>
          <w:highlight w:val="yellow"/>
        </w:rPr>
        <w:t>(составление административных протоколов)</w:t>
      </w:r>
      <w:r w:rsidR="00E3677A" w:rsidRPr="00E3677A">
        <w:rPr>
          <w:rFonts w:ascii="Times New Roman" w:eastAsia="Times New Roman" w:hAnsi="Times New Roman" w:cs="Times New Roman"/>
          <w:spacing w:val="-6"/>
          <w:sz w:val="28"/>
          <w:szCs w:val="28"/>
          <w:highlight w:val="yellow"/>
        </w:rPr>
        <w:t xml:space="preserve">, </w:t>
      </w:r>
      <w:r w:rsidR="00E3677A" w:rsidRPr="00E3677A">
        <w:rPr>
          <w:rFonts w:ascii="Times New Roman" w:eastAsia="Times New Roman" w:hAnsi="Times New Roman" w:cs="Times New Roman"/>
          <w:spacing w:val="-6"/>
          <w:sz w:val="28"/>
          <w:szCs w:val="28"/>
          <w:highlight w:val="yellow"/>
        </w:rPr>
        <w:t>поддержку ме</w:t>
      </w:r>
      <w:r w:rsidR="00E3677A" w:rsidRPr="00E3677A">
        <w:rPr>
          <w:rFonts w:ascii="Times New Roman" w:eastAsia="Times New Roman" w:hAnsi="Times New Roman" w:cs="Times New Roman"/>
          <w:spacing w:val="-6"/>
          <w:sz w:val="28"/>
          <w:szCs w:val="28"/>
          <w:highlight w:val="yellow"/>
        </w:rPr>
        <w:t xml:space="preserve">р по сбалансированности бюджета, </w:t>
      </w:r>
      <w:r w:rsidR="00E3677A" w:rsidRPr="00E3677A">
        <w:rPr>
          <w:rFonts w:ascii="Times New Roman" w:eastAsia="Times New Roman" w:hAnsi="Times New Roman" w:cs="Times New Roman"/>
          <w:spacing w:val="-6"/>
          <w:sz w:val="28"/>
          <w:szCs w:val="28"/>
          <w:highlight w:val="yellow"/>
        </w:rPr>
        <w:t>выравнивание бюджетной обеспеченности</w:t>
      </w:r>
      <w:bookmarkStart w:id="1" w:name="_GoBack"/>
      <w:bookmarkEnd w:id="1"/>
      <w:r w:rsidR="00E3677A" w:rsidRPr="00E3677A">
        <w:rPr>
          <w:rFonts w:ascii="Times New Roman" w:eastAsia="Times New Roman" w:hAnsi="Times New Roman" w:cs="Times New Roman"/>
          <w:spacing w:val="-6"/>
          <w:sz w:val="28"/>
          <w:szCs w:val="28"/>
          <w:highlight w:val="yellow"/>
        </w:rPr>
        <w:t xml:space="preserve"> из  федерального, областного, районного бюджетов при плане 12 417,1 тыс. руб. поступило — 6 081,7тыс. руб. (исполнение 49,0 %).</w:t>
      </w:r>
      <w:proofErr w:type="gramEnd"/>
    </w:p>
    <w:p w:rsidR="00FF61E3" w:rsidRDefault="00FF61E3" w:rsidP="00FF61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65AF">
        <w:rPr>
          <w:rFonts w:ascii="Times New Roman" w:eastAsia="Times New Roman" w:hAnsi="Times New Roman" w:cs="Times New Roman"/>
          <w:spacing w:val="-6"/>
          <w:sz w:val="28"/>
          <w:szCs w:val="28"/>
        </w:rPr>
        <w:t xml:space="preserve">Наибольший удельный вес </w:t>
      </w:r>
      <w:r>
        <w:rPr>
          <w:rFonts w:ascii="Times New Roman" w:eastAsia="Times New Roman" w:hAnsi="Times New Roman" w:cs="Times New Roman"/>
          <w:spacing w:val="-6"/>
          <w:sz w:val="28"/>
          <w:szCs w:val="28"/>
        </w:rPr>
        <w:t>в объеме собственных доходов по-</w:t>
      </w:r>
      <w:r w:rsidRPr="00E665AF">
        <w:rPr>
          <w:rFonts w:ascii="Times New Roman" w:eastAsia="Times New Roman" w:hAnsi="Times New Roman" w:cs="Times New Roman"/>
          <w:spacing w:val="-6"/>
          <w:sz w:val="28"/>
          <w:szCs w:val="28"/>
        </w:rPr>
        <w:t>прежнему имеет нало</w:t>
      </w:r>
      <w:r>
        <w:rPr>
          <w:rFonts w:ascii="Times New Roman" w:eastAsia="Times New Roman" w:hAnsi="Times New Roman" w:cs="Times New Roman"/>
          <w:spacing w:val="-6"/>
          <w:sz w:val="28"/>
          <w:szCs w:val="28"/>
        </w:rPr>
        <w:t>г на доходы физических лиц.</w:t>
      </w:r>
      <w:r w:rsidRPr="00FF61E3">
        <w:rPr>
          <w:rFonts w:ascii="Times New Roman" w:eastAsia="Times New Roman" w:hAnsi="Times New Roman" w:cs="Times New Roman"/>
          <w:sz w:val="28"/>
          <w:szCs w:val="28"/>
        </w:rPr>
        <w:t xml:space="preserve"> </w:t>
      </w:r>
      <w:r w:rsidRPr="00E665AF">
        <w:rPr>
          <w:rFonts w:ascii="Times New Roman" w:eastAsia="Times New Roman" w:hAnsi="Times New Roman" w:cs="Times New Roman"/>
          <w:sz w:val="28"/>
          <w:szCs w:val="28"/>
        </w:rPr>
        <w:t xml:space="preserve">Уплата налогов – обязанность каждого налогоплательщика. </w:t>
      </w:r>
    </w:p>
    <w:p w:rsidR="00FF61E3" w:rsidRPr="005635FC" w:rsidRDefault="00FF61E3" w:rsidP="00FF61E3">
      <w:pPr>
        <w:tabs>
          <w:tab w:val="left" w:pos="4320"/>
        </w:tabs>
        <w:spacing w:after="0" w:line="240" w:lineRule="auto"/>
        <w:ind w:firstLine="709"/>
        <w:jc w:val="both"/>
        <w:rPr>
          <w:rFonts w:ascii="Times New Roman" w:eastAsia="Times New Roman" w:hAnsi="Times New Roman" w:cs="Times New Roman"/>
          <w:b/>
          <w:sz w:val="28"/>
          <w:szCs w:val="28"/>
        </w:rPr>
      </w:pPr>
      <w:r w:rsidRPr="005635FC">
        <w:rPr>
          <w:rFonts w:ascii="Times New Roman" w:eastAsia="Times New Roman" w:hAnsi="Times New Roman" w:cs="Times New Roman"/>
          <w:b/>
          <w:sz w:val="28"/>
          <w:szCs w:val="28"/>
        </w:rPr>
        <w:t>По состоянию на 01.07.202</w:t>
      </w:r>
      <w:r>
        <w:rPr>
          <w:rFonts w:ascii="Times New Roman" w:eastAsia="Times New Roman" w:hAnsi="Times New Roman" w:cs="Times New Roman"/>
          <w:b/>
          <w:sz w:val="28"/>
          <w:szCs w:val="28"/>
        </w:rPr>
        <w:t>3</w:t>
      </w:r>
      <w:r w:rsidRPr="005635FC">
        <w:rPr>
          <w:rFonts w:ascii="Times New Roman" w:eastAsia="Times New Roman" w:hAnsi="Times New Roman" w:cs="Times New Roman"/>
          <w:b/>
          <w:sz w:val="28"/>
          <w:szCs w:val="28"/>
        </w:rPr>
        <w:t xml:space="preserve"> года недоимка населения по налогам  составила </w:t>
      </w:r>
      <w:r>
        <w:rPr>
          <w:rFonts w:ascii="Times New Roman" w:eastAsia="Times New Roman" w:hAnsi="Times New Roman" w:cs="Times New Roman"/>
          <w:b/>
          <w:sz w:val="28"/>
          <w:szCs w:val="28"/>
        </w:rPr>
        <w:t xml:space="preserve"> 619,0</w:t>
      </w:r>
      <w:r w:rsidRPr="005635FC">
        <w:rPr>
          <w:rFonts w:ascii="Times New Roman" w:eastAsia="Times New Roman" w:hAnsi="Times New Roman" w:cs="Times New Roman"/>
          <w:b/>
          <w:sz w:val="28"/>
          <w:szCs w:val="28"/>
        </w:rPr>
        <w:t xml:space="preserve"> рублей, из них:</w:t>
      </w:r>
    </w:p>
    <w:p w:rsidR="00FF61E3" w:rsidRPr="005635FC" w:rsidRDefault="00FE65CE" w:rsidP="00FF61E3">
      <w:pPr>
        <w:tabs>
          <w:tab w:val="left" w:pos="432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F61E3">
        <w:rPr>
          <w:rFonts w:ascii="Times New Roman" w:eastAsia="Times New Roman" w:hAnsi="Times New Roman" w:cs="Times New Roman"/>
          <w:b/>
          <w:sz w:val="28"/>
          <w:szCs w:val="28"/>
        </w:rPr>
        <w:t>550,0тыс.</w:t>
      </w:r>
      <w:r w:rsidR="00FF61E3" w:rsidRPr="005635FC">
        <w:rPr>
          <w:rFonts w:ascii="Times New Roman" w:eastAsia="Times New Roman" w:hAnsi="Times New Roman" w:cs="Times New Roman"/>
          <w:b/>
          <w:sz w:val="28"/>
          <w:szCs w:val="28"/>
        </w:rPr>
        <w:t xml:space="preserve"> руб. транспортный налог;</w:t>
      </w:r>
    </w:p>
    <w:p w:rsidR="00FF61E3" w:rsidRPr="005635FC" w:rsidRDefault="00FE65CE" w:rsidP="00FF61E3">
      <w:pPr>
        <w:tabs>
          <w:tab w:val="left" w:pos="432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F61E3">
        <w:rPr>
          <w:rFonts w:ascii="Times New Roman" w:eastAsia="Times New Roman" w:hAnsi="Times New Roman" w:cs="Times New Roman"/>
          <w:b/>
          <w:sz w:val="28"/>
          <w:szCs w:val="28"/>
        </w:rPr>
        <w:t>56,0 тыс.</w:t>
      </w:r>
      <w:r w:rsidR="00FF61E3" w:rsidRPr="005635FC">
        <w:rPr>
          <w:rFonts w:ascii="Times New Roman" w:eastAsia="Times New Roman" w:hAnsi="Times New Roman" w:cs="Times New Roman"/>
          <w:b/>
          <w:sz w:val="28"/>
          <w:szCs w:val="28"/>
        </w:rPr>
        <w:t xml:space="preserve"> руб. налог на имущество физических лиц;</w:t>
      </w:r>
    </w:p>
    <w:p w:rsidR="005A506F" w:rsidRDefault="00FE65CE" w:rsidP="00181AB5">
      <w:pPr>
        <w:tabs>
          <w:tab w:val="left" w:pos="432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F61E3">
        <w:rPr>
          <w:rFonts w:ascii="Times New Roman" w:eastAsia="Times New Roman" w:hAnsi="Times New Roman" w:cs="Times New Roman"/>
          <w:b/>
          <w:sz w:val="28"/>
          <w:szCs w:val="28"/>
        </w:rPr>
        <w:t>13,0 тыс.</w:t>
      </w:r>
      <w:r w:rsidR="00FF61E3" w:rsidRPr="005635FC">
        <w:rPr>
          <w:rFonts w:ascii="Times New Roman" w:eastAsia="Times New Roman" w:hAnsi="Times New Roman" w:cs="Times New Roman"/>
          <w:b/>
          <w:sz w:val="28"/>
          <w:szCs w:val="28"/>
        </w:rPr>
        <w:t xml:space="preserve"> руб. земельный налог.</w:t>
      </w:r>
    </w:p>
    <w:p w:rsidR="005A506F" w:rsidRDefault="005A506F" w:rsidP="00FF61E3">
      <w:pPr>
        <w:tabs>
          <w:tab w:val="left" w:pos="4320"/>
        </w:tabs>
        <w:spacing w:after="0" w:line="240" w:lineRule="auto"/>
        <w:ind w:firstLine="709"/>
        <w:jc w:val="both"/>
        <w:rPr>
          <w:rFonts w:ascii="Times New Roman" w:eastAsia="Times New Roman" w:hAnsi="Times New Roman" w:cs="Times New Roman"/>
          <w:b/>
          <w:sz w:val="28"/>
          <w:szCs w:val="28"/>
        </w:rPr>
      </w:pPr>
    </w:p>
    <w:p w:rsidR="00FE65CE" w:rsidRPr="00E665AF" w:rsidRDefault="00FE65CE" w:rsidP="005A506F">
      <w:pPr>
        <w:spacing w:after="0" w:line="240" w:lineRule="auto"/>
        <w:ind w:firstLine="709"/>
        <w:jc w:val="both"/>
        <w:rPr>
          <w:rFonts w:ascii="Times New Roman" w:eastAsia="Arial Unicode MS" w:hAnsi="Times New Roman" w:cs="Times New Roman"/>
          <w:sz w:val="28"/>
          <w:szCs w:val="28"/>
        </w:rPr>
      </w:pPr>
      <w:r w:rsidRPr="00E665AF">
        <w:rPr>
          <w:rFonts w:ascii="Times New Roman" w:eastAsia="Arial Unicode MS" w:hAnsi="Times New Roman" w:cs="Times New Roman"/>
          <w:sz w:val="28"/>
          <w:szCs w:val="28"/>
        </w:rPr>
        <w:t xml:space="preserve">Распределение средств бюджета осуществляется при непосредственном участии депутатов. </w:t>
      </w:r>
    </w:p>
    <w:p w:rsidR="00FE65CE" w:rsidRDefault="00FE65CE" w:rsidP="00FE65CE">
      <w:pPr>
        <w:pStyle w:val="a3"/>
        <w:ind w:firstLine="567"/>
        <w:jc w:val="both"/>
        <w:rPr>
          <w:rFonts w:ascii="Times New Roman" w:eastAsia="Times New Roman" w:hAnsi="Times New Roman" w:cs="Times New Roman"/>
          <w:sz w:val="28"/>
          <w:szCs w:val="28"/>
        </w:rPr>
      </w:pPr>
      <w:r w:rsidRPr="00E665AF">
        <w:rPr>
          <w:rFonts w:ascii="Times New Roman" w:hAnsi="Times New Roman" w:cs="Times New Roman"/>
          <w:sz w:val="28"/>
          <w:szCs w:val="28"/>
        </w:rPr>
        <w:t>На решение общегосударственных вопросов за</w:t>
      </w:r>
      <w:r w:rsidR="005C4479">
        <w:rPr>
          <w:rFonts w:ascii="Times New Roman" w:hAnsi="Times New Roman" w:cs="Times New Roman"/>
          <w:sz w:val="28"/>
          <w:szCs w:val="28"/>
        </w:rPr>
        <w:t xml:space="preserve"> 1</w:t>
      </w:r>
      <w:r w:rsidRPr="00E665AF">
        <w:rPr>
          <w:rFonts w:ascii="Times New Roman" w:hAnsi="Times New Roman" w:cs="Times New Roman"/>
          <w:sz w:val="28"/>
          <w:szCs w:val="28"/>
        </w:rPr>
        <w:t xml:space="preserve"> </w:t>
      </w:r>
      <w:r>
        <w:rPr>
          <w:rFonts w:ascii="Times New Roman" w:hAnsi="Times New Roman" w:cs="Times New Roman"/>
          <w:sz w:val="28"/>
          <w:szCs w:val="28"/>
        </w:rPr>
        <w:t>полугодие 2023 года израсходовано 2 546,5тыс.</w:t>
      </w:r>
      <w:r w:rsidRPr="00E665AF">
        <w:rPr>
          <w:rFonts w:ascii="Times New Roman" w:hAnsi="Times New Roman" w:cs="Times New Roman"/>
          <w:sz w:val="28"/>
          <w:szCs w:val="28"/>
        </w:rPr>
        <w:t xml:space="preserve"> руб</w:t>
      </w:r>
      <w:r>
        <w:rPr>
          <w:rFonts w:ascii="Times New Roman" w:hAnsi="Times New Roman" w:cs="Times New Roman"/>
          <w:sz w:val="28"/>
          <w:szCs w:val="28"/>
        </w:rPr>
        <w:t>.</w:t>
      </w:r>
      <w:r w:rsidRPr="00E665AF">
        <w:rPr>
          <w:rFonts w:ascii="Times New Roman" w:hAnsi="Times New Roman" w:cs="Times New Roman"/>
          <w:sz w:val="28"/>
          <w:szCs w:val="28"/>
        </w:rPr>
        <w:t xml:space="preserve"> (услуги водо-электроснабжения,</w:t>
      </w:r>
      <w:r>
        <w:rPr>
          <w:rFonts w:ascii="Times New Roman" w:hAnsi="Times New Roman" w:cs="Times New Roman"/>
          <w:sz w:val="28"/>
          <w:szCs w:val="28"/>
        </w:rPr>
        <w:t xml:space="preserve"> ТКО,</w:t>
      </w:r>
      <w:r w:rsidRPr="00E665AF">
        <w:rPr>
          <w:rFonts w:ascii="Times New Roman" w:hAnsi="Times New Roman" w:cs="Times New Roman"/>
          <w:sz w:val="28"/>
          <w:szCs w:val="28"/>
        </w:rPr>
        <w:t xml:space="preserve"> обслуживание сайта,</w:t>
      </w:r>
      <w:r>
        <w:rPr>
          <w:rFonts w:ascii="Times New Roman" w:hAnsi="Times New Roman" w:cs="Times New Roman"/>
          <w:sz w:val="28"/>
          <w:szCs w:val="28"/>
        </w:rPr>
        <w:t xml:space="preserve"> </w:t>
      </w:r>
      <w:r w:rsidRPr="00E665AF">
        <w:rPr>
          <w:rFonts w:ascii="Times New Roman" w:hAnsi="Times New Roman" w:cs="Times New Roman"/>
          <w:sz w:val="28"/>
          <w:szCs w:val="28"/>
        </w:rPr>
        <w:t xml:space="preserve"> приобретение и обновление программного обеспечения, канцтоваров, хоз. товаров, ГСМ, запчастей, содержание автомобиля, оплата налогов, </w:t>
      </w:r>
      <w:r>
        <w:rPr>
          <w:rFonts w:ascii="Times New Roman" w:hAnsi="Times New Roman" w:cs="Times New Roman"/>
          <w:sz w:val="28"/>
          <w:szCs w:val="28"/>
        </w:rPr>
        <w:t xml:space="preserve">медосмотр </w:t>
      </w:r>
      <w:r>
        <w:rPr>
          <w:rFonts w:ascii="Times New Roman" w:hAnsi="Times New Roman" w:cs="Times New Roman"/>
          <w:sz w:val="28"/>
          <w:szCs w:val="28"/>
        </w:rPr>
        <w:lastRenderedPageBreak/>
        <w:t xml:space="preserve">водителя, медосмотр муниципальных служащих, </w:t>
      </w:r>
      <w:r w:rsidRPr="00E665AF">
        <w:rPr>
          <w:rFonts w:ascii="Times New Roman" w:hAnsi="Times New Roman" w:cs="Times New Roman"/>
          <w:sz w:val="28"/>
          <w:szCs w:val="28"/>
        </w:rPr>
        <w:t>оплата труда с начислениями работников Администрации</w:t>
      </w:r>
      <w:r>
        <w:rPr>
          <w:rFonts w:ascii="Times New Roman" w:hAnsi="Times New Roman" w:cs="Times New Roman"/>
          <w:sz w:val="28"/>
          <w:szCs w:val="28"/>
        </w:rPr>
        <w:t>;</w:t>
      </w:r>
      <w:r w:rsidRPr="005635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иные межбюджетные трансферты бюджетам районов на осуществление контроля (в части содержания специалистов) уплата взноса СМО РО.</w:t>
      </w:r>
    </w:p>
    <w:p w:rsidR="00FE65CE" w:rsidRPr="00E665AF" w:rsidRDefault="00FE65CE" w:rsidP="00FE65CE">
      <w:pPr>
        <w:pStyle w:val="a3"/>
        <w:ind w:firstLine="567"/>
        <w:jc w:val="both"/>
        <w:rPr>
          <w:rFonts w:ascii="Times New Roman" w:hAnsi="Times New Roman" w:cs="Times New Roman"/>
          <w:sz w:val="28"/>
          <w:szCs w:val="28"/>
        </w:rPr>
      </w:pPr>
      <w:r w:rsidRPr="00E665AF">
        <w:rPr>
          <w:rFonts w:ascii="Times New Roman" w:hAnsi="Times New Roman" w:cs="Times New Roman"/>
          <w:spacing w:val="-6"/>
          <w:sz w:val="28"/>
          <w:szCs w:val="28"/>
        </w:rPr>
        <w:t>В процессе и</w:t>
      </w:r>
      <w:r>
        <w:rPr>
          <w:rFonts w:ascii="Times New Roman" w:hAnsi="Times New Roman" w:cs="Times New Roman"/>
          <w:spacing w:val="-6"/>
          <w:sz w:val="28"/>
          <w:szCs w:val="28"/>
        </w:rPr>
        <w:t>сполнения бюджета реализуются 9</w:t>
      </w:r>
      <w:r w:rsidRPr="00E665AF">
        <w:rPr>
          <w:rFonts w:ascii="Times New Roman" w:hAnsi="Times New Roman" w:cs="Times New Roman"/>
          <w:spacing w:val="-6"/>
          <w:sz w:val="28"/>
          <w:szCs w:val="28"/>
        </w:rPr>
        <w:t xml:space="preserve"> муниципальных целевых программ, </w:t>
      </w:r>
      <w:r w:rsidRPr="00E665AF">
        <w:rPr>
          <w:rFonts w:ascii="Times New Roman" w:hAnsi="Times New Roman" w:cs="Times New Roman"/>
          <w:sz w:val="28"/>
          <w:szCs w:val="28"/>
        </w:rPr>
        <w:t xml:space="preserve">расходы на их реализацию </w:t>
      </w:r>
      <w:r>
        <w:rPr>
          <w:rFonts w:ascii="Times New Roman" w:hAnsi="Times New Roman" w:cs="Times New Roman"/>
          <w:sz w:val="28"/>
          <w:szCs w:val="28"/>
        </w:rPr>
        <w:t xml:space="preserve"> за первое полугодие </w:t>
      </w:r>
      <w:r w:rsidRPr="00E665AF">
        <w:rPr>
          <w:rFonts w:ascii="Times New Roman" w:hAnsi="Times New Roman" w:cs="Times New Roman"/>
          <w:sz w:val="28"/>
          <w:szCs w:val="28"/>
        </w:rPr>
        <w:t xml:space="preserve">составили </w:t>
      </w:r>
      <w:r>
        <w:rPr>
          <w:rFonts w:ascii="Times New Roman" w:hAnsi="Times New Roman" w:cs="Times New Roman"/>
          <w:sz w:val="28"/>
          <w:szCs w:val="28"/>
        </w:rPr>
        <w:t xml:space="preserve"> 2 750,9 тыс</w:t>
      </w:r>
      <w:proofErr w:type="gramStart"/>
      <w:r>
        <w:rPr>
          <w:rFonts w:ascii="Times New Roman" w:hAnsi="Times New Roman" w:cs="Times New Roman"/>
          <w:sz w:val="28"/>
          <w:szCs w:val="28"/>
        </w:rPr>
        <w:t>.</w:t>
      </w:r>
      <w:r w:rsidRPr="00E665AF">
        <w:rPr>
          <w:rFonts w:ascii="Times New Roman" w:hAnsi="Times New Roman" w:cs="Times New Roman"/>
          <w:sz w:val="28"/>
          <w:szCs w:val="28"/>
        </w:rPr>
        <w:t>р</w:t>
      </w:r>
      <w:proofErr w:type="gramEnd"/>
      <w:r w:rsidRPr="00E665AF">
        <w:rPr>
          <w:rFonts w:ascii="Times New Roman" w:hAnsi="Times New Roman" w:cs="Times New Roman"/>
          <w:sz w:val="28"/>
          <w:szCs w:val="28"/>
        </w:rPr>
        <w:t>уб.</w:t>
      </w:r>
    </w:p>
    <w:p w:rsidR="00FE65CE" w:rsidRPr="00E665AF" w:rsidRDefault="00FE65CE" w:rsidP="00FE65CE">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Основные направления расходования средств на реализацию программных мероприятий:</w:t>
      </w:r>
    </w:p>
    <w:p w:rsidR="00FE65CE" w:rsidRDefault="00FE65CE" w:rsidP="00FE65C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665AF">
        <w:rPr>
          <w:rFonts w:ascii="Times New Roman" w:eastAsia="Times New Roman" w:hAnsi="Times New Roman" w:cs="Times New Roman"/>
          <w:spacing w:val="-6"/>
          <w:sz w:val="28"/>
          <w:szCs w:val="28"/>
        </w:rPr>
        <w:t xml:space="preserve">        </w:t>
      </w:r>
      <w:r w:rsidRPr="00FE65CE">
        <w:rPr>
          <w:rFonts w:ascii="Times New Roman" w:eastAsia="Times New Roman" w:hAnsi="Times New Roman" w:cs="Times New Roman"/>
          <w:spacing w:val="-6"/>
          <w:sz w:val="28"/>
          <w:szCs w:val="28"/>
        </w:rPr>
        <w:t>- МП «Обеспечение качественными жилищно-коммунальными услугами население Углегорского се6льского поселения»</w:t>
      </w:r>
      <w:r>
        <w:rPr>
          <w:rFonts w:ascii="Times New Roman" w:eastAsia="Times New Roman" w:hAnsi="Times New Roman" w:cs="Times New Roman"/>
          <w:spacing w:val="-6"/>
          <w:sz w:val="28"/>
          <w:szCs w:val="28"/>
        </w:rPr>
        <w:t>;</w:t>
      </w:r>
    </w:p>
    <w:p w:rsidR="00FE65CE" w:rsidRDefault="00FE65CE" w:rsidP="00FE65C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МП  «Обеспечение устойчивого сокращения непригодного для проживания жилищного фонда поселения»;</w:t>
      </w:r>
    </w:p>
    <w:p w:rsidR="00FE65CE" w:rsidRDefault="00FE65CE" w:rsidP="00FE65CE">
      <w:pPr>
        <w:spacing w:after="0" w:line="240" w:lineRule="auto"/>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 </w:t>
      </w:r>
      <w:r w:rsidRPr="00E665AF">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МП «Благоустройство территории поселения»;</w:t>
      </w:r>
    </w:p>
    <w:p w:rsidR="00FE65CE" w:rsidRDefault="00FE65CE" w:rsidP="00FE65CE">
      <w:pPr>
        <w:tabs>
          <w:tab w:val="left" w:pos="2143"/>
        </w:tabs>
        <w:spacing w:after="0" w:line="240" w:lineRule="auto"/>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-МП «Защита населения и территории от чрезвычайных ситуаций, обеспечение пожарной безопасности и без</w:t>
      </w:r>
      <w:r w:rsidR="005A506F">
        <w:rPr>
          <w:rFonts w:ascii="Times New Roman" w:eastAsia="Times New Roman" w:hAnsi="Times New Roman" w:cs="Times New Roman"/>
          <w:spacing w:val="-6"/>
          <w:sz w:val="28"/>
          <w:szCs w:val="28"/>
        </w:rPr>
        <w:t>опасности на водных объектах»</w:t>
      </w:r>
      <w:proofErr w:type="gramStart"/>
      <w:r w:rsidR="005A506F">
        <w:rPr>
          <w:rFonts w:ascii="Times New Roman" w:eastAsia="Times New Roman" w:hAnsi="Times New Roman" w:cs="Times New Roman"/>
          <w:spacing w:val="-6"/>
          <w:sz w:val="28"/>
          <w:szCs w:val="28"/>
        </w:rPr>
        <w:t xml:space="preserve"> ;</w:t>
      </w:r>
      <w:proofErr w:type="gramEnd"/>
    </w:p>
    <w:p w:rsidR="00FE65CE" w:rsidRDefault="00FE65CE" w:rsidP="00FE65CE">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МП «Развитие культуры»</w:t>
      </w:r>
      <w:proofErr w:type="gramStart"/>
      <w:r>
        <w:rPr>
          <w:rFonts w:ascii="Times New Roman" w:eastAsia="Times New Roman" w:hAnsi="Times New Roman" w:cs="Times New Roman"/>
          <w:spacing w:val="-6"/>
          <w:sz w:val="28"/>
          <w:szCs w:val="28"/>
        </w:rPr>
        <w:t xml:space="preserve"> ;</w:t>
      </w:r>
      <w:proofErr w:type="gramEnd"/>
    </w:p>
    <w:p w:rsidR="00FE65CE" w:rsidRPr="00E665AF" w:rsidRDefault="00FE65CE" w:rsidP="00FE65CE">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МП «Развитие физической культуры и массового спорта </w:t>
      </w:r>
      <w:proofErr w:type="gramStart"/>
      <w:r>
        <w:rPr>
          <w:rFonts w:ascii="Times New Roman" w:eastAsia="Times New Roman" w:hAnsi="Times New Roman" w:cs="Times New Roman"/>
          <w:spacing w:val="-6"/>
          <w:sz w:val="28"/>
          <w:szCs w:val="28"/>
        </w:rPr>
        <w:t>в</w:t>
      </w:r>
      <w:proofErr w:type="gramEnd"/>
      <w:r>
        <w:rPr>
          <w:rFonts w:ascii="Times New Roman" w:eastAsia="Times New Roman" w:hAnsi="Times New Roman" w:cs="Times New Roman"/>
          <w:spacing w:val="-6"/>
          <w:sz w:val="28"/>
          <w:szCs w:val="28"/>
        </w:rPr>
        <w:t xml:space="preserve"> </w:t>
      </w:r>
      <w:proofErr w:type="gramStart"/>
      <w:r>
        <w:rPr>
          <w:rFonts w:ascii="Times New Roman" w:eastAsia="Times New Roman" w:hAnsi="Times New Roman" w:cs="Times New Roman"/>
          <w:spacing w:val="-6"/>
          <w:sz w:val="28"/>
          <w:szCs w:val="28"/>
        </w:rPr>
        <w:t>Углегорском</w:t>
      </w:r>
      <w:proofErr w:type="gramEnd"/>
      <w:r>
        <w:rPr>
          <w:rFonts w:ascii="Times New Roman" w:eastAsia="Times New Roman" w:hAnsi="Times New Roman" w:cs="Times New Roman"/>
          <w:spacing w:val="-6"/>
          <w:sz w:val="28"/>
          <w:szCs w:val="28"/>
        </w:rPr>
        <w:t xml:space="preserve"> сельском поселении</w:t>
      </w:r>
      <w:r w:rsidR="005A506F">
        <w:rPr>
          <w:rFonts w:ascii="Times New Roman" w:eastAsia="Times New Roman" w:hAnsi="Times New Roman" w:cs="Times New Roman"/>
          <w:spacing w:val="-6"/>
          <w:sz w:val="28"/>
          <w:szCs w:val="28"/>
        </w:rPr>
        <w:t>».</w:t>
      </w:r>
    </w:p>
    <w:p w:rsidR="00FE65CE" w:rsidRDefault="00FE65CE"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181AB5">
      <w:pPr>
        <w:pStyle w:val="a3"/>
        <w:ind w:firstLine="567"/>
        <w:jc w:val="center"/>
        <w:rPr>
          <w:rFonts w:ascii="Times New Roman" w:hAnsi="Times New Roman" w:cs="Times New Roman"/>
          <w:b/>
          <w:sz w:val="32"/>
          <w:szCs w:val="32"/>
          <w:u w:val="single"/>
        </w:rPr>
      </w:pPr>
      <w:r w:rsidRPr="00181AB5">
        <w:rPr>
          <w:rFonts w:ascii="Times New Roman" w:hAnsi="Times New Roman" w:cs="Times New Roman"/>
          <w:b/>
          <w:sz w:val="32"/>
          <w:szCs w:val="32"/>
          <w:u w:val="single"/>
        </w:rPr>
        <w:t>БЛАГОУСТРОЙСТВО</w:t>
      </w:r>
    </w:p>
    <w:p w:rsidR="00181AB5" w:rsidRPr="00181AB5" w:rsidRDefault="00181AB5" w:rsidP="00181AB5">
      <w:pPr>
        <w:pStyle w:val="a3"/>
        <w:ind w:firstLine="567"/>
        <w:jc w:val="center"/>
        <w:rPr>
          <w:rFonts w:ascii="Times New Roman" w:hAnsi="Times New Roman" w:cs="Times New Roman"/>
          <w:b/>
          <w:sz w:val="32"/>
          <w:szCs w:val="32"/>
          <w:u w:val="single"/>
        </w:rPr>
      </w:pPr>
    </w:p>
    <w:p w:rsidR="00E6138C" w:rsidRDefault="00E6138C" w:rsidP="00E6138C">
      <w:pPr>
        <w:pStyle w:val="1"/>
        <w:widowControl w:val="0"/>
        <w:ind w:firstLine="567"/>
        <w:jc w:val="both"/>
        <w:rPr>
          <w:sz w:val="28"/>
          <w:szCs w:val="28"/>
        </w:rPr>
      </w:pPr>
      <w:r>
        <w:rPr>
          <w:rStyle w:val="37"/>
          <w:sz w:val="28"/>
          <w:szCs w:val="28"/>
        </w:rPr>
        <w:t xml:space="preserve">Благоустройство всегда было одним из важных направлений работы Администрации поселения. </w:t>
      </w:r>
    </w:p>
    <w:p w:rsidR="00E6138C" w:rsidRDefault="00E6138C" w:rsidP="00E6138C">
      <w:pPr>
        <w:pStyle w:val="1"/>
        <w:widowControl w:val="0"/>
        <w:jc w:val="both"/>
        <w:rPr>
          <w:sz w:val="28"/>
          <w:szCs w:val="28"/>
        </w:rPr>
      </w:pPr>
      <w:r>
        <w:rPr>
          <w:rStyle w:val="37"/>
          <w:sz w:val="28"/>
          <w:szCs w:val="28"/>
        </w:rPr>
        <w:t xml:space="preserve">        </w:t>
      </w:r>
      <w:r w:rsidRPr="00455110">
        <w:rPr>
          <w:rStyle w:val="37"/>
          <w:sz w:val="28"/>
          <w:szCs w:val="28"/>
        </w:rPr>
        <w:t xml:space="preserve">За </w:t>
      </w:r>
      <w:r>
        <w:rPr>
          <w:rStyle w:val="37"/>
          <w:sz w:val="28"/>
          <w:szCs w:val="28"/>
        </w:rPr>
        <w:t>1</w:t>
      </w:r>
      <w:r w:rsidRPr="00455110">
        <w:rPr>
          <w:rStyle w:val="37"/>
          <w:sz w:val="28"/>
          <w:szCs w:val="28"/>
        </w:rPr>
        <w:t xml:space="preserve"> полугодие 202</w:t>
      </w:r>
      <w:r>
        <w:rPr>
          <w:rStyle w:val="37"/>
          <w:sz w:val="28"/>
          <w:szCs w:val="28"/>
        </w:rPr>
        <w:t>3</w:t>
      </w:r>
      <w:r w:rsidRPr="00455110">
        <w:rPr>
          <w:rStyle w:val="37"/>
          <w:sz w:val="28"/>
          <w:szCs w:val="28"/>
        </w:rPr>
        <w:t xml:space="preserve"> года  на территории поселения  проведены 1</w:t>
      </w:r>
      <w:r>
        <w:rPr>
          <w:rStyle w:val="37"/>
          <w:sz w:val="28"/>
          <w:szCs w:val="28"/>
        </w:rPr>
        <w:t>4</w:t>
      </w:r>
      <w:r w:rsidRPr="00455110">
        <w:rPr>
          <w:rStyle w:val="37"/>
          <w:sz w:val="28"/>
          <w:szCs w:val="28"/>
        </w:rPr>
        <w:t xml:space="preserve"> субботник</w:t>
      </w:r>
      <w:r>
        <w:rPr>
          <w:rStyle w:val="37"/>
          <w:sz w:val="28"/>
          <w:szCs w:val="28"/>
        </w:rPr>
        <w:t>ов</w:t>
      </w:r>
      <w:r w:rsidRPr="00455110">
        <w:rPr>
          <w:rStyle w:val="37"/>
          <w:sz w:val="28"/>
          <w:szCs w:val="28"/>
        </w:rPr>
        <w:t xml:space="preserve"> с привлечением работников организаций по уборке улиц, центральной площади поселка и</w:t>
      </w:r>
      <w:r w:rsidRPr="00455110">
        <w:rPr>
          <w:sz w:val="28"/>
          <w:szCs w:val="28"/>
        </w:rPr>
        <w:t xml:space="preserve"> </w:t>
      </w:r>
      <w:r w:rsidRPr="00455110">
        <w:rPr>
          <w:rStyle w:val="37"/>
          <w:sz w:val="28"/>
          <w:szCs w:val="28"/>
        </w:rPr>
        <w:t xml:space="preserve">участию в Дне древонасаждений. </w:t>
      </w:r>
      <w:r w:rsidRPr="00455110">
        <w:rPr>
          <w:rStyle w:val="37"/>
          <w:sz w:val="28"/>
          <w:szCs w:val="28"/>
          <w:shd w:val="clear" w:color="auto" w:fill="FFFFFF"/>
        </w:rPr>
        <w:t>Проведена замена ламп уличного освещения</w:t>
      </w:r>
      <w:r>
        <w:rPr>
          <w:rStyle w:val="37"/>
          <w:sz w:val="28"/>
          <w:szCs w:val="28"/>
          <w:shd w:val="clear" w:color="auto" w:fill="FFFFFF"/>
        </w:rPr>
        <w:t>, выполнены работы по опиловке аварийных  деревьев, выкрашена и приведена в по</w:t>
      </w:r>
      <w:r w:rsidR="00B03558">
        <w:rPr>
          <w:rStyle w:val="37"/>
          <w:sz w:val="28"/>
          <w:szCs w:val="28"/>
          <w:shd w:val="clear" w:color="auto" w:fill="FFFFFF"/>
        </w:rPr>
        <w:t xml:space="preserve">рядок детская игровая площадка. </w:t>
      </w:r>
      <w:r w:rsidR="00B03558" w:rsidRPr="00B03558">
        <w:rPr>
          <w:rStyle w:val="37"/>
          <w:sz w:val="28"/>
          <w:szCs w:val="28"/>
          <w:highlight w:val="yellow"/>
          <w:shd w:val="clear" w:color="auto" w:fill="FFFFFF"/>
        </w:rPr>
        <w:t>В преддверие пасхальных праздников работниками администрации была произведена уборка территории кладбища, а так же был завезен песок.</w:t>
      </w:r>
    </w:p>
    <w:p w:rsidR="00E6138C" w:rsidRDefault="00E6138C" w:rsidP="00E6138C">
      <w:pPr>
        <w:pStyle w:val="1"/>
        <w:widowControl w:val="0"/>
        <w:ind w:firstLine="567"/>
        <w:jc w:val="both"/>
        <w:rPr>
          <w:sz w:val="28"/>
          <w:szCs w:val="28"/>
        </w:rPr>
      </w:pPr>
      <w:r>
        <w:rPr>
          <w:rStyle w:val="37"/>
          <w:sz w:val="28"/>
          <w:szCs w:val="28"/>
        </w:rPr>
        <w:t xml:space="preserve"> Работы по наведению порядка в поселке проводятся систематически.</w:t>
      </w:r>
    </w:p>
    <w:p w:rsidR="00E6138C" w:rsidRDefault="005C4479" w:rsidP="00B03558">
      <w:pPr>
        <w:pStyle w:val="1"/>
        <w:widowControl w:val="0"/>
        <w:ind w:firstLine="567"/>
        <w:jc w:val="both"/>
        <w:rPr>
          <w:sz w:val="28"/>
          <w:szCs w:val="28"/>
        </w:rPr>
      </w:pPr>
      <w:r>
        <w:rPr>
          <w:rStyle w:val="37"/>
          <w:sz w:val="28"/>
          <w:szCs w:val="28"/>
          <w:highlight w:val="yellow"/>
        </w:rPr>
        <w:t xml:space="preserve">За 1 полугодие 2023 года от службы судебных приставов – исполнителей </w:t>
      </w:r>
      <w:r w:rsidR="00CD05D3" w:rsidRPr="00B03558">
        <w:rPr>
          <w:rStyle w:val="37"/>
          <w:sz w:val="28"/>
          <w:szCs w:val="28"/>
          <w:highlight w:val="yellow"/>
        </w:rPr>
        <w:t>Тацинского района были направлены 3 человека для</w:t>
      </w:r>
      <w:r w:rsidR="00B03558" w:rsidRPr="00B03558">
        <w:rPr>
          <w:rStyle w:val="37"/>
          <w:sz w:val="28"/>
          <w:szCs w:val="28"/>
          <w:highlight w:val="yellow"/>
        </w:rPr>
        <w:t xml:space="preserve"> прохождения обязательных работ</w:t>
      </w:r>
      <w:r w:rsidR="00E6138C" w:rsidRPr="00B03558">
        <w:rPr>
          <w:rStyle w:val="37"/>
          <w:sz w:val="28"/>
          <w:szCs w:val="28"/>
          <w:highlight w:val="yellow"/>
        </w:rPr>
        <w:t xml:space="preserve"> по благоустройству, покосу травы и уборке территории поселения.</w:t>
      </w:r>
      <w:r w:rsidR="00E6138C">
        <w:rPr>
          <w:rStyle w:val="37"/>
          <w:sz w:val="28"/>
          <w:szCs w:val="28"/>
        </w:rPr>
        <w:t xml:space="preserve">  </w:t>
      </w:r>
    </w:p>
    <w:p w:rsidR="00E6138C" w:rsidRDefault="00E6138C" w:rsidP="00E6138C">
      <w:pPr>
        <w:pStyle w:val="1"/>
        <w:widowControl w:val="0"/>
        <w:ind w:firstLine="567"/>
        <w:jc w:val="both"/>
        <w:rPr>
          <w:sz w:val="28"/>
          <w:szCs w:val="28"/>
        </w:rPr>
      </w:pPr>
      <w:r>
        <w:rPr>
          <w:rStyle w:val="37"/>
          <w:sz w:val="28"/>
          <w:szCs w:val="28"/>
        </w:rPr>
        <w:t xml:space="preserve"> Центром гигиены и эпидемиологии г. Белая Калитва неоднократно была проведена дезинфекция общественных пространств, социально значимых объектов, площадок для сбора ТКО с целью поддержания санитарно-эпидемиологического благополучия населения.</w:t>
      </w:r>
    </w:p>
    <w:p w:rsidR="00E6138C" w:rsidRDefault="00E6138C" w:rsidP="00E6138C">
      <w:pPr>
        <w:pStyle w:val="1"/>
        <w:widowControl w:val="0"/>
        <w:ind w:firstLine="567"/>
        <w:jc w:val="both"/>
        <w:rPr>
          <w:rStyle w:val="37"/>
          <w:sz w:val="28"/>
          <w:szCs w:val="28"/>
        </w:rPr>
      </w:pPr>
      <w:r>
        <w:rPr>
          <w:rStyle w:val="37"/>
          <w:sz w:val="28"/>
          <w:szCs w:val="28"/>
        </w:rPr>
        <w:t xml:space="preserve"> На основании правил благоустройства и санитарного содержания территории, в поселении ведутся работы по поддержанию должного санитарно-эстетического состояния, созданию безопасной, удобной и привлекательной территории. </w:t>
      </w:r>
      <w:r w:rsidR="00B03558" w:rsidRPr="00B03558">
        <w:rPr>
          <w:rStyle w:val="37"/>
          <w:sz w:val="28"/>
          <w:szCs w:val="28"/>
          <w:highlight w:val="yellow"/>
        </w:rPr>
        <w:t>Специалистами и инспекторами администрации поселения ведется работа по</w:t>
      </w:r>
      <w:r w:rsidRPr="00B03558">
        <w:rPr>
          <w:rStyle w:val="37"/>
          <w:sz w:val="28"/>
          <w:szCs w:val="28"/>
          <w:highlight w:val="yellow"/>
        </w:rPr>
        <w:t xml:space="preserve"> выявления нарушений Правил  благоустройства</w:t>
      </w:r>
      <w:r w:rsidR="00B03558" w:rsidRPr="00B03558">
        <w:rPr>
          <w:rStyle w:val="37"/>
          <w:sz w:val="28"/>
          <w:szCs w:val="28"/>
          <w:highlight w:val="yellow"/>
        </w:rPr>
        <w:t>, при наличии нарушений</w:t>
      </w:r>
      <w:r w:rsidRPr="00B03558">
        <w:rPr>
          <w:rStyle w:val="37"/>
          <w:sz w:val="28"/>
          <w:szCs w:val="28"/>
          <w:highlight w:val="yellow"/>
        </w:rPr>
        <w:t xml:space="preserve"> </w:t>
      </w:r>
      <w:r w:rsidRPr="00B03558">
        <w:rPr>
          <w:rStyle w:val="37"/>
          <w:sz w:val="28"/>
          <w:szCs w:val="28"/>
          <w:highlight w:val="yellow"/>
        </w:rPr>
        <w:lastRenderedPageBreak/>
        <w:t>составляется административный протокол.</w:t>
      </w:r>
      <w:r>
        <w:rPr>
          <w:rStyle w:val="37"/>
          <w:sz w:val="28"/>
          <w:szCs w:val="28"/>
        </w:rPr>
        <w:t xml:space="preserve"> </w:t>
      </w:r>
    </w:p>
    <w:p w:rsidR="0055378C" w:rsidRDefault="00492F53" w:rsidP="00E6138C">
      <w:pPr>
        <w:pStyle w:val="1"/>
        <w:widowControl w:val="0"/>
        <w:ind w:firstLine="567"/>
        <w:jc w:val="both"/>
        <w:rPr>
          <w:sz w:val="28"/>
          <w:szCs w:val="28"/>
        </w:rPr>
      </w:pPr>
      <w:r w:rsidRPr="00CC10BB">
        <w:rPr>
          <w:rStyle w:val="37"/>
          <w:sz w:val="28"/>
          <w:szCs w:val="28"/>
          <w:highlight w:val="yellow"/>
        </w:rPr>
        <w:t xml:space="preserve">При участии жителей поселения в проекте инициативного бюджетирования была осуществлена закупка труб для отопительной системы. Так же </w:t>
      </w:r>
      <w:proofErr w:type="gramStart"/>
      <w:r w:rsidRPr="00CC10BB">
        <w:rPr>
          <w:rStyle w:val="37"/>
          <w:sz w:val="28"/>
          <w:szCs w:val="28"/>
          <w:highlight w:val="yellow"/>
        </w:rPr>
        <w:t>была выдвинута инициатива по проекту благоустройства общественной территории по пер</w:t>
      </w:r>
      <w:proofErr w:type="gramEnd"/>
      <w:r w:rsidRPr="00CC10BB">
        <w:rPr>
          <w:rStyle w:val="37"/>
          <w:sz w:val="28"/>
          <w:szCs w:val="28"/>
          <w:highlight w:val="yellow"/>
        </w:rPr>
        <w:t>. Матросова, 12. Сотрудниками администрации была про</w:t>
      </w:r>
      <w:r w:rsidR="00CC10BB">
        <w:rPr>
          <w:rStyle w:val="37"/>
          <w:sz w:val="28"/>
          <w:szCs w:val="28"/>
          <w:highlight w:val="yellow"/>
        </w:rPr>
        <w:t>изведена</w:t>
      </w:r>
      <w:r w:rsidRPr="00CC10BB">
        <w:rPr>
          <w:rStyle w:val="37"/>
          <w:sz w:val="28"/>
          <w:szCs w:val="28"/>
          <w:highlight w:val="yellow"/>
        </w:rPr>
        <w:t xml:space="preserve"> уборка данной общественной территории, а так же осуществлен покос сорной растительности и обрезка </w:t>
      </w:r>
      <w:r w:rsidR="00CC10BB" w:rsidRPr="00CC10BB">
        <w:rPr>
          <w:rStyle w:val="37"/>
          <w:sz w:val="28"/>
          <w:szCs w:val="28"/>
          <w:highlight w:val="yellow"/>
        </w:rPr>
        <w:t>кустарников.</w:t>
      </w:r>
      <w:r w:rsidR="0055378C">
        <w:rPr>
          <w:rStyle w:val="37"/>
          <w:sz w:val="28"/>
          <w:szCs w:val="28"/>
        </w:rPr>
        <w:t xml:space="preserve"> </w:t>
      </w:r>
    </w:p>
    <w:p w:rsidR="00E6138C" w:rsidRDefault="00E6138C" w:rsidP="00E6138C">
      <w:pPr>
        <w:pStyle w:val="1"/>
        <w:widowControl w:val="0"/>
        <w:ind w:firstLine="567"/>
        <w:jc w:val="both"/>
        <w:rPr>
          <w:sz w:val="28"/>
          <w:szCs w:val="28"/>
        </w:rPr>
      </w:pPr>
      <w:r>
        <w:rPr>
          <w:rStyle w:val="37"/>
          <w:sz w:val="28"/>
          <w:szCs w:val="28"/>
        </w:rPr>
        <w:t>Хочется обратиться к населению, пожалуйста,  не мусорите, не создавайте несанкционированные свалки, не выжигайте сухую растительность. Если мы все вместе будем выходить на субботники и наводить порядок во дворах и на улицах, у нас всегда будет уютно и чисто.</w:t>
      </w:r>
    </w:p>
    <w:p w:rsidR="00E6138C" w:rsidRDefault="00E6138C" w:rsidP="00E6138C">
      <w:pPr>
        <w:pStyle w:val="1"/>
        <w:widowControl w:val="0"/>
        <w:ind w:firstLine="567"/>
        <w:jc w:val="both"/>
        <w:rPr>
          <w:rStyle w:val="37"/>
          <w:sz w:val="28"/>
          <w:szCs w:val="28"/>
          <w:shd w:val="clear" w:color="auto" w:fill="FFFFFF"/>
        </w:rPr>
      </w:pPr>
      <w:r>
        <w:rPr>
          <w:rStyle w:val="37"/>
          <w:sz w:val="28"/>
          <w:szCs w:val="28"/>
          <w:shd w:val="clear" w:color="auto" w:fill="FFFFFF"/>
        </w:rPr>
        <w:t xml:space="preserve">  Благодарю всех, кто принял активное участие в субботниках и наведении порядка на территории поселения – жителей,  сотрудников Администрации, соцработников, сотрудников Углегорского МПП ЖКХ, сотрудников Углегорской СОШ, индивидуальных предпринимателей, содержащих прилегающую территорию к торговым объектам в чистоте и порядке. </w:t>
      </w:r>
    </w:p>
    <w:p w:rsidR="00E6138C" w:rsidRDefault="00E6138C" w:rsidP="00E6138C">
      <w:pPr>
        <w:pStyle w:val="1"/>
        <w:widowControl w:val="0"/>
        <w:jc w:val="both"/>
        <w:rPr>
          <w:rStyle w:val="37"/>
          <w:shd w:val="clear" w:color="auto" w:fill="FFFFFF"/>
        </w:rPr>
      </w:pPr>
    </w:p>
    <w:p w:rsidR="00E6138C" w:rsidRDefault="00E6138C" w:rsidP="00E6138C">
      <w:pPr>
        <w:pStyle w:val="1"/>
        <w:ind w:firstLine="567"/>
        <w:jc w:val="center"/>
        <w:rPr>
          <w:rStyle w:val="37"/>
          <w:b/>
          <w:sz w:val="32"/>
          <w:szCs w:val="32"/>
          <w:u w:val="single"/>
        </w:rPr>
      </w:pPr>
      <w:r w:rsidRPr="00E6138C">
        <w:rPr>
          <w:rStyle w:val="37"/>
          <w:b/>
          <w:sz w:val="32"/>
          <w:szCs w:val="32"/>
          <w:u w:val="single"/>
        </w:rPr>
        <w:t>ЖКХ</w:t>
      </w:r>
    </w:p>
    <w:p w:rsidR="00E6138C" w:rsidRPr="00E6138C" w:rsidRDefault="00E6138C" w:rsidP="00E6138C">
      <w:pPr>
        <w:pStyle w:val="1"/>
        <w:ind w:firstLine="567"/>
        <w:jc w:val="center"/>
        <w:rPr>
          <w:sz w:val="32"/>
          <w:szCs w:val="32"/>
        </w:rPr>
      </w:pPr>
    </w:p>
    <w:p w:rsidR="00E6138C" w:rsidRPr="000D20A8" w:rsidRDefault="00E6138C" w:rsidP="00E6138C">
      <w:pPr>
        <w:pStyle w:val="1"/>
        <w:jc w:val="both"/>
        <w:rPr>
          <w:sz w:val="28"/>
          <w:szCs w:val="28"/>
        </w:rPr>
      </w:pPr>
      <w:r>
        <w:rPr>
          <w:rStyle w:val="37"/>
          <w:sz w:val="28"/>
          <w:szCs w:val="28"/>
        </w:rPr>
        <w:t xml:space="preserve">       </w:t>
      </w:r>
      <w:r w:rsidRPr="000D20A8">
        <w:rPr>
          <w:rStyle w:val="37"/>
          <w:sz w:val="28"/>
          <w:szCs w:val="28"/>
        </w:rPr>
        <w:t xml:space="preserve">Углегорское МПП ЖКХ предоставляет населению услуги по холодному водоснабжению, водоотведению, теплоснабжению, содержанию и текущему ремонту многоквартирного жилищного фонда.           </w:t>
      </w:r>
    </w:p>
    <w:p w:rsidR="00E6138C" w:rsidRPr="000D20A8" w:rsidRDefault="00E6138C" w:rsidP="00E6138C">
      <w:pPr>
        <w:pStyle w:val="1"/>
        <w:jc w:val="both"/>
        <w:rPr>
          <w:rStyle w:val="37"/>
          <w:sz w:val="28"/>
          <w:szCs w:val="28"/>
        </w:rPr>
      </w:pPr>
      <w:r w:rsidRPr="000D20A8">
        <w:rPr>
          <w:rStyle w:val="37"/>
          <w:sz w:val="28"/>
          <w:szCs w:val="28"/>
        </w:rPr>
        <w:t>Численность работников составляет 27</w:t>
      </w:r>
      <w:r w:rsidR="000D20A8">
        <w:rPr>
          <w:rStyle w:val="37"/>
          <w:sz w:val="28"/>
          <w:szCs w:val="28"/>
        </w:rPr>
        <w:t xml:space="preserve"> человек</w:t>
      </w:r>
      <w:r w:rsidRPr="000D20A8">
        <w:rPr>
          <w:rStyle w:val="37"/>
          <w:sz w:val="28"/>
          <w:szCs w:val="28"/>
        </w:rPr>
        <w:t xml:space="preserve">. Всего на обслуживании ЖКХ 808 квартиры, в том числе отпуск тепла осуществляется 713 квартирам. Котельная № 1 снабжает тепловой энергией 12 МКД, 308 квартир, котельная № 2 – 17 МКД, 405 квартир. Количество абонентов по водоснабжению, водоотведению 1027, водоотведению 936. </w:t>
      </w:r>
    </w:p>
    <w:p w:rsidR="00B3160A" w:rsidRPr="000D20A8" w:rsidRDefault="00B3160A" w:rsidP="00E6138C">
      <w:pPr>
        <w:pStyle w:val="1"/>
        <w:jc w:val="both"/>
        <w:rPr>
          <w:sz w:val="28"/>
          <w:szCs w:val="28"/>
        </w:rPr>
      </w:pPr>
      <w:r w:rsidRPr="000D20A8">
        <w:rPr>
          <w:rStyle w:val="37"/>
          <w:sz w:val="28"/>
          <w:szCs w:val="28"/>
        </w:rPr>
        <w:t xml:space="preserve">       За 1 полугодие 2023 года поступило 20 устных и 142 письменных обращений и заявлений. На все обращения и заявления в установленные сроки даны ответы и разъяснения.</w:t>
      </w:r>
    </w:p>
    <w:p w:rsidR="00E6138C" w:rsidRPr="000D20A8" w:rsidRDefault="00E6138C" w:rsidP="00E6138C">
      <w:pPr>
        <w:shd w:val="clear" w:color="auto" w:fill="FFFFFF"/>
        <w:spacing w:after="0" w:line="240" w:lineRule="auto"/>
        <w:jc w:val="both"/>
        <w:rPr>
          <w:rFonts w:ascii="Times New Roman" w:eastAsia="Times New Roman" w:hAnsi="Times New Roman" w:cs="Times New Roman"/>
          <w:color w:val="000000"/>
          <w:sz w:val="28"/>
          <w:szCs w:val="28"/>
        </w:rPr>
      </w:pPr>
      <w:r w:rsidRPr="000D20A8">
        <w:rPr>
          <w:rFonts w:ascii="Times New Roman" w:eastAsia="Times New Roman" w:hAnsi="Times New Roman" w:cs="Times New Roman"/>
          <w:color w:val="000000"/>
          <w:sz w:val="28"/>
          <w:szCs w:val="28"/>
        </w:rPr>
        <w:t xml:space="preserve">       По состоянию на 01.</w:t>
      </w:r>
      <w:r w:rsidR="000D20A8" w:rsidRPr="000D20A8">
        <w:rPr>
          <w:rFonts w:ascii="Times New Roman" w:eastAsia="Times New Roman" w:hAnsi="Times New Roman" w:cs="Times New Roman"/>
          <w:color w:val="000000"/>
          <w:sz w:val="28"/>
          <w:szCs w:val="28"/>
        </w:rPr>
        <w:t>07.2023</w:t>
      </w:r>
      <w:r w:rsidRPr="000D20A8">
        <w:rPr>
          <w:rFonts w:ascii="Times New Roman" w:eastAsia="Times New Roman" w:hAnsi="Times New Roman" w:cs="Times New Roman"/>
          <w:color w:val="000000"/>
          <w:sz w:val="28"/>
          <w:szCs w:val="28"/>
        </w:rPr>
        <w:t xml:space="preserve"> года собственники жилых помещений имеют задолженность по оплате услуг ЖКХ (холодное водоснабжение, водоотведение, отопление, содержание и текущий ремонт общего имущества МКД) – 5895,4 тыс. рублей. В службе судебных приставов в исполнительном производстве по состоянию на 01.</w:t>
      </w:r>
      <w:r w:rsidR="000D20A8" w:rsidRPr="000D20A8">
        <w:rPr>
          <w:rFonts w:ascii="Times New Roman" w:eastAsia="Times New Roman" w:hAnsi="Times New Roman" w:cs="Times New Roman"/>
          <w:color w:val="000000"/>
          <w:sz w:val="28"/>
          <w:szCs w:val="28"/>
        </w:rPr>
        <w:t>07</w:t>
      </w:r>
      <w:r w:rsidRPr="000D20A8">
        <w:rPr>
          <w:rFonts w:ascii="Times New Roman" w:eastAsia="Times New Roman" w:hAnsi="Times New Roman" w:cs="Times New Roman"/>
          <w:color w:val="000000"/>
          <w:sz w:val="28"/>
          <w:szCs w:val="28"/>
        </w:rPr>
        <w:t>.2023 года находится 126 исполнительных документов на физических лиц; взыскано по исполнительным документам в 2023 году – 321,5 рублей.</w:t>
      </w:r>
    </w:p>
    <w:p w:rsidR="00E6138C" w:rsidRDefault="00E6138C" w:rsidP="00E6138C">
      <w:pPr>
        <w:shd w:val="clear" w:color="auto" w:fill="FFFFFF"/>
        <w:spacing w:after="0" w:line="240" w:lineRule="auto"/>
        <w:jc w:val="both"/>
        <w:rPr>
          <w:rFonts w:ascii="Times New Roman" w:eastAsia="Times New Roman" w:hAnsi="Times New Roman" w:cs="Times New Roman"/>
          <w:color w:val="000000"/>
          <w:sz w:val="28"/>
          <w:szCs w:val="28"/>
        </w:rPr>
      </w:pPr>
      <w:r w:rsidRPr="000D20A8">
        <w:rPr>
          <w:rFonts w:ascii="Times New Roman" w:eastAsia="Times New Roman" w:hAnsi="Times New Roman" w:cs="Times New Roman"/>
          <w:color w:val="000000"/>
          <w:sz w:val="28"/>
          <w:szCs w:val="28"/>
        </w:rPr>
        <w:t xml:space="preserve">       Заключено 6 обязательств на рассрочку оплаты задолженности, в связи с трудным материальным положением абонентов, на сумму 129,2 рублей. Выписано за </w:t>
      </w:r>
      <w:r w:rsidR="000D20A8">
        <w:rPr>
          <w:rFonts w:ascii="Times New Roman" w:eastAsia="Times New Roman" w:hAnsi="Times New Roman" w:cs="Times New Roman"/>
          <w:color w:val="000000"/>
          <w:sz w:val="28"/>
          <w:szCs w:val="28"/>
        </w:rPr>
        <w:t xml:space="preserve">1 полугодие </w:t>
      </w:r>
      <w:r w:rsidRPr="000D20A8">
        <w:rPr>
          <w:rFonts w:ascii="Times New Roman" w:eastAsia="Times New Roman" w:hAnsi="Times New Roman" w:cs="Times New Roman"/>
          <w:color w:val="000000"/>
          <w:sz w:val="28"/>
          <w:szCs w:val="28"/>
        </w:rPr>
        <w:t>2023 год 40 предупреждения о досудебном решении вопроса погашения долгов по ЖКХ.</w:t>
      </w:r>
    </w:p>
    <w:p w:rsidR="00C25F8F" w:rsidRDefault="00C25F8F" w:rsidP="00E6138C">
      <w:pPr>
        <w:shd w:val="clear" w:color="auto" w:fill="FFFFFF"/>
        <w:spacing w:after="0" w:line="240" w:lineRule="auto"/>
        <w:jc w:val="both"/>
        <w:rPr>
          <w:rFonts w:ascii="Times New Roman" w:eastAsia="Times New Roman" w:hAnsi="Times New Roman" w:cs="Times New Roman"/>
          <w:color w:val="000000"/>
          <w:sz w:val="28"/>
          <w:szCs w:val="28"/>
        </w:rPr>
      </w:pPr>
    </w:p>
    <w:p w:rsidR="00C25F8F" w:rsidRPr="00C25F8F" w:rsidRDefault="00C25F8F" w:rsidP="00C25F8F">
      <w:pPr>
        <w:pStyle w:val="1bullet1gif"/>
        <w:spacing w:line="276" w:lineRule="auto"/>
        <w:jc w:val="center"/>
        <w:rPr>
          <w:b/>
          <w:sz w:val="28"/>
          <w:szCs w:val="28"/>
          <w:u w:val="single"/>
        </w:rPr>
      </w:pPr>
      <w:r>
        <w:rPr>
          <w:rStyle w:val="37"/>
          <w:b/>
          <w:sz w:val="28"/>
          <w:szCs w:val="28"/>
          <w:u w:val="single"/>
        </w:rPr>
        <w:t>РЕАЛИЗАЦИЯ ВОПРОСОВ  ГО И ЧС, ПОЖАРНОЙ БЕЗОПАСНОСТИ</w:t>
      </w:r>
    </w:p>
    <w:p w:rsidR="00C25F8F" w:rsidRDefault="00C25F8F" w:rsidP="00C25F8F">
      <w:pPr>
        <w:pStyle w:val="msonormalbullet1gif"/>
        <w:spacing w:after="0" w:afterAutospacing="0"/>
        <w:ind w:firstLine="567"/>
        <w:contextualSpacing/>
        <w:jc w:val="both"/>
      </w:pPr>
      <w:r>
        <w:rPr>
          <w:sz w:val="28"/>
          <w:szCs w:val="28"/>
          <w:shd w:val="clear" w:color="auto" w:fill="FFFFFF"/>
        </w:rPr>
        <w:lastRenderedPageBreak/>
        <w:t xml:space="preserve">На территории Углегорского поселения </w:t>
      </w:r>
      <w:r>
        <w:rPr>
          <w:sz w:val="28"/>
          <w:szCs w:val="28"/>
        </w:rPr>
        <w:t>за первое полугодие 2023 года  проведено 4 заседания Комиссии по ЧС Углегорского сельского поселения.</w:t>
      </w:r>
    </w:p>
    <w:p w:rsidR="00C25F8F" w:rsidRDefault="00C25F8F" w:rsidP="00C25F8F">
      <w:pPr>
        <w:pStyle w:val="msonormalbullet2gif"/>
        <w:tabs>
          <w:tab w:val="left" w:pos="993"/>
        </w:tabs>
        <w:spacing w:after="0" w:afterAutospacing="0"/>
        <w:ind w:firstLine="567"/>
        <w:contextualSpacing/>
        <w:jc w:val="both"/>
      </w:pPr>
      <w:r>
        <w:rPr>
          <w:sz w:val="28"/>
          <w:szCs w:val="28"/>
        </w:rPr>
        <w:t>Проведено 5 тренировок по гражданской обороне, с техническими средствами и организационными мероприятиями.</w:t>
      </w:r>
    </w:p>
    <w:p w:rsidR="00C25F8F" w:rsidRDefault="00C25F8F" w:rsidP="00C25F8F">
      <w:pPr>
        <w:pStyle w:val="msonormalbullet2gif"/>
        <w:tabs>
          <w:tab w:val="left" w:pos="675"/>
        </w:tabs>
        <w:spacing w:after="0" w:afterAutospacing="0"/>
        <w:ind w:firstLine="567"/>
        <w:contextualSpacing/>
        <w:jc w:val="both"/>
      </w:pPr>
      <w:r>
        <w:rPr>
          <w:sz w:val="28"/>
          <w:szCs w:val="28"/>
        </w:rPr>
        <w:t>В условиях повышенной пожарной опасности  на территории Углегорского сельского поселения проводились дополнительные противопожарные  мероприятия и принимались оперативные меры  по их урегулированию.</w:t>
      </w:r>
    </w:p>
    <w:p w:rsidR="00C25F8F" w:rsidRDefault="00C25F8F" w:rsidP="00C25F8F">
      <w:pPr>
        <w:pStyle w:val="msonormalbullet3gif"/>
        <w:spacing w:after="0" w:afterAutospacing="0"/>
        <w:ind w:firstLine="567"/>
        <w:contextualSpacing/>
        <w:jc w:val="both"/>
      </w:pPr>
      <w:r>
        <w:rPr>
          <w:sz w:val="28"/>
          <w:szCs w:val="28"/>
        </w:rPr>
        <w:t>В Администрации поселения создана и работает добровольная народная дружина, в функции которой входит обеспечение охраны общественного порядка на территории поселения, объединяет в своих рядах 6 человек.</w:t>
      </w:r>
    </w:p>
    <w:p w:rsidR="00C25F8F" w:rsidRDefault="00C25F8F" w:rsidP="00C25F8F">
      <w:pPr>
        <w:pStyle w:val="a4"/>
        <w:spacing w:line="276" w:lineRule="auto"/>
        <w:ind w:firstLine="567"/>
        <w:jc w:val="both"/>
      </w:pPr>
      <w:r>
        <w:rPr>
          <w:sz w:val="28"/>
          <w:szCs w:val="28"/>
        </w:rPr>
        <w:t xml:space="preserve">Дружинники постоянно дежурят в выходные и праздничные дни, при проведении спортивных и культурно массовых мероприятий, также патрулируют территорию поселения по установленным маршрутам. Во время  особого противопожарного режима введенного на территории  Углегорского сельского поселения добровольные пожарные проводят  рейды согласно графику дежурства. За отчетный период проведено 43 патрулирования в общественных местах, из них 10 совместно с участковым уполномоченным полиции. </w:t>
      </w:r>
    </w:p>
    <w:p w:rsidR="00C25F8F" w:rsidRPr="00C25F8F" w:rsidRDefault="00C25F8F" w:rsidP="00C25F8F">
      <w:pPr>
        <w:tabs>
          <w:tab w:val="left" w:pos="993"/>
        </w:tabs>
        <w:spacing w:after="0"/>
        <w:ind w:firstLine="567"/>
        <w:contextualSpacing/>
        <w:jc w:val="both"/>
      </w:pPr>
      <w:r>
        <w:rPr>
          <w:rFonts w:ascii="Times New Roman" w:eastAsia="Times New Roman" w:hAnsi="Times New Roman" w:cs="Times New Roman"/>
          <w:sz w:val="28"/>
          <w:szCs w:val="28"/>
        </w:rPr>
        <w:t>Проведена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 памятки «О соблюдении правил эксплуатации баллонного газа  в многоквартирных домах», памятки о безопасном поведении на водных объектах.</w:t>
      </w:r>
    </w:p>
    <w:p w:rsidR="00C25F8F" w:rsidRPr="00C25F8F" w:rsidRDefault="00C25F8F" w:rsidP="00C25F8F">
      <w:pPr>
        <w:pStyle w:val="1bullet2gif"/>
        <w:spacing w:line="276" w:lineRule="auto"/>
        <w:jc w:val="center"/>
        <w:rPr>
          <w:rStyle w:val="37"/>
          <w:b/>
          <w:u w:val="single"/>
        </w:rPr>
      </w:pPr>
      <w:r>
        <w:rPr>
          <w:rStyle w:val="37"/>
          <w:b/>
          <w:sz w:val="28"/>
          <w:szCs w:val="28"/>
          <w:u w:val="single"/>
        </w:rPr>
        <w:t>РАБОТА ПО ВОИНСКОМУУЧЕТУ</w:t>
      </w:r>
    </w:p>
    <w:p w:rsidR="00C25F8F" w:rsidRDefault="00C25F8F" w:rsidP="00C25F8F">
      <w:pPr>
        <w:pStyle w:val="msonormalbullet1gif"/>
        <w:tabs>
          <w:tab w:val="left" w:pos="993"/>
        </w:tabs>
        <w:spacing w:after="0" w:afterAutospacing="0"/>
        <w:ind w:firstLine="567"/>
        <w:contextualSpacing/>
        <w:jc w:val="both"/>
        <w:rPr>
          <w:sz w:val="28"/>
          <w:szCs w:val="28"/>
        </w:rPr>
      </w:pPr>
      <w:r>
        <w:rPr>
          <w:sz w:val="28"/>
          <w:szCs w:val="28"/>
        </w:rPr>
        <w:t xml:space="preserve">Инспектором военно-учетной  работы  ведется  исполнение отдельных государственных полномочий, в части воинского учета в соответствии с требованием закона Российской Федерации «О воинской обязанности и военной службе».        Проводилась работа по учету граждан, пребывающих в запасе, и граждан, подлежащих призыву на военную службу, вручению повесток призывникам, розыску уклонистов от призыва, постановке на воинский учет и снятию с учета. </w:t>
      </w:r>
    </w:p>
    <w:p w:rsidR="00C25F8F" w:rsidRDefault="00C25F8F" w:rsidP="00C25F8F">
      <w:pPr>
        <w:pStyle w:val="a3"/>
        <w:ind w:firstLine="567"/>
        <w:rPr>
          <w:rFonts w:ascii="Times New Roman" w:hAnsi="Times New Roman" w:cs="Times New Roman"/>
          <w:sz w:val="28"/>
          <w:szCs w:val="28"/>
        </w:rPr>
      </w:pPr>
      <w:r w:rsidRPr="00754A11">
        <w:rPr>
          <w:rFonts w:ascii="Times New Roman" w:hAnsi="Times New Roman" w:cs="Times New Roman"/>
          <w:sz w:val="28"/>
          <w:szCs w:val="28"/>
        </w:rPr>
        <w:t xml:space="preserve">Всего на первичном воинском учете состоят </w:t>
      </w:r>
      <w:r w:rsidRPr="00754A11">
        <w:rPr>
          <w:rFonts w:ascii="Times New Roman" w:hAnsi="Times New Roman" w:cs="Times New Roman"/>
          <w:b/>
          <w:sz w:val="28"/>
          <w:szCs w:val="28"/>
        </w:rPr>
        <w:t>4</w:t>
      </w:r>
      <w:r>
        <w:rPr>
          <w:rFonts w:ascii="Times New Roman" w:hAnsi="Times New Roman" w:cs="Times New Roman"/>
          <w:b/>
          <w:sz w:val="28"/>
          <w:szCs w:val="28"/>
        </w:rPr>
        <w:t>14 человек</w:t>
      </w:r>
      <w:r w:rsidRPr="00754A11">
        <w:rPr>
          <w:rFonts w:ascii="Times New Roman" w:hAnsi="Times New Roman" w:cs="Times New Roman"/>
          <w:sz w:val="28"/>
          <w:szCs w:val="28"/>
        </w:rPr>
        <w:t>, в том числе:</w:t>
      </w:r>
    </w:p>
    <w:p w:rsidR="00C25F8F" w:rsidRPr="00C11982" w:rsidRDefault="00C25F8F" w:rsidP="00C25F8F">
      <w:pPr>
        <w:pStyle w:val="a3"/>
        <w:ind w:firstLine="567"/>
        <w:rPr>
          <w:rFonts w:ascii="Times New Roman" w:hAnsi="Times New Roman" w:cs="Times New Roman"/>
          <w:sz w:val="28"/>
          <w:szCs w:val="28"/>
        </w:rPr>
      </w:pPr>
      <w:r w:rsidRPr="00C1198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11982">
        <w:rPr>
          <w:rFonts w:ascii="Times New Roman" w:hAnsi="Times New Roman" w:cs="Times New Roman"/>
          <w:b/>
          <w:sz w:val="28"/>
          <w:szCs w:val="28"/>
        </w:rPr>
        <w:t>4</w:t>
      </w:r>
      <w:r>
        <w:rPr>
          <w:rFonts w:ascii="Times New Roman" w:hAnsi="Times New Roman" w:cs="Times New Roman"/>
          <w:b/>
          <w:sz w:val="28"/>
          <w:szCs w:val="28"/>
        </w:rPr>
        <w:t>0</w:t>
      </w:r>
      <w:r w:rsidRPr="00C11982">
        <w:rPr>
          <w:rFonts w:ascii="Times New Roman" w:hAnsi="Times New Roman" w:cs="Times New Roman"/>
          <w:b/>
          <w:sz w:val="28"/>
          <w:szCs w:val="28"/>
        </w:rPr>
        <w:t xml:space="preserve"> </w:t>
      </w:r>
      <w:r w:rsidRPr="00C11982">
        <w:rPr>
          <w:rFonts w:ascii="Times New Roman" w:hAnsi="Times New Roman" w:cs="Times New Roman"/>
          <w:sz w:val="28"/>
          <w:szCs w:val="28"/>
        </w:rPr>
        <w:t>граждан, подлежащих призыву на военную службу;</w:t>
      </w:r>
    </w:p>
    <w:p w:rsidR="00C25F8F" w:rsidRDefault="00C25F8F" w:rsidP="00C25F8F">
      <w:pPr>
        <w:pStyle w:val="a3"/>
        <w:ind w:firstLine="567"/>
        <w:rPr>
          <w:rFonts w:ascii="Times New Roman" w:hAnsi="Times New Roman" w:cs="Times New Roman"/>
          <w:sz w:val="28"/>
          <w:szCs w:val="28"/>
        </w:rPr>
      </w:pPr>
      <w:r>
        <w:rPr>
          <w:rFonts w:ascii="Times New Roman" w:hAnsi="Times New Roman" w:cs="Times New Roman"/>
          <w:b/>
          <w:sz w:val="28"/>
          <w:szCs w:val="28"/>
        </w:rPr>
        <w:t xml:space="preserve"> - </w:t>
      </w:r>
      <w:r w:rsidRPr="00C11982">
        <w:rPr>
          <w:rFonts w:ascii="Times New Roman" w:hAnsi="Times New Roman" w:cs="Times New Roman"/>
          <w:b/>
          <w:sz w:val="28"/>
          <w:szCs w:val="28"/>
        </w:rPr>
        <w:t>1</w:t>
      </w:r>
      <w:r>
        <w:rPr>
          <w:rFonts w:ascii="Times New Roman" w:hAnsi="Times New Roman" w:cs="Times New Roman"/>
          <w:b/>
          <w:sz w:val="28"/>
          <w:szCs w:val="28"/>
        </w:rPr>
        <w:t>4</w:t>
      </w:r>
      <w:r w:rsidRPr="00C11982">
        <w:rPr>
          <w:rFonts w:ascii="Times New Roman" w:hAnsi="Times New Roman" w:cs="Times New Roman"/>
          <w:b/>
          <w:sz w:val="28"/>
          <w:szCs w:val="28"/>
        </w:rPr>
        <w:t xml:space="preserve"> </w:t>
      </w:r>
      <w:r w:rsidRPr="00C11982">
        <w:rPr>
          <w:rFonts w:ascii="Times New Roman" w:hAnsi="Times New Roman" w:cs="Times New Roman"/>
          <w:sz w:val="28"/>
          <w:szCs w:val="28"/>
        </w:rPr>
        <w:t>офицеров запаса;</w:t>
      </w:r>
    </w:p>
    <w:p w:rsidR="00C25F8F" w:rsidRDefault="00C25F8F" w:rsidP="00C25F8F">
      <w:pPr>
        <w:pStyle w:val="a3"/>
        <w:ind w:firstLine="567"/>
        <w:rPr>
          <w:rFonts w:ascii="Times New Roman" w:hAnsi="Times New Roman" w:cs="Times New Roman"/>
          <w:sz w:val="28"/>
          <w:szCs w:val="28"/>
        </w:rPr>
      </w:pPr>
      <w:r w:rsidRPr="00C119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1982">
        <w:rPr>
          <w:rFonts w:ascii="Times New Roman" w:hAnsi="Times New Roman" w:cs="Times New Roman"/>
          <w:b/>
          <w:sz w:val="28"/>
          <w:szCs w:val="28"/>
        </w:rPr>
        <w:t>3</w:t>
      </w:r>
      <w:r>
        <w:rPr>
          <w:rFonts w:ascii="Times New Roman" w:hAnsi="Times New Roman" w:cs="Times New Roman"/>
          <w:b/>
          <w:sz w:val="28"/>
          <w:szCs w:val="28"/>
        </w:rPr>
        <w:t>31</w:t>
      </w:r>
      <w:r w:rsidRPr="00C11982">
        <w:rPr>
          <w:rFonts w:ascii="Times New Roman" w:hAnsi="Times New Roman" w:cs="Times New Roman"/>
          <w:sz w:val="28"/>
          <w:szCs w:val="28"/>
        </w:rPr>
        <w:t xml:space="preserve"> прапорщиков, мичманов, сержантов, старшин, солдат и матросов запаса. </w:t>
      </w:r>
    </w:p>
    <w:p w:rsidR="00C25F8F" w:rsidRPr="00054828" w:rsidRDefault="00C25F8F" w:rsidP="00C25F8F">
      <w:pPr>
        <w:pStyle w:val="a3"/>
        <w:ind w:firstLine="567"/>
        <w:rPr>
          <w:rFonts w:ascii="Times New Roman" w:hAnsi="Times New Roman" w:cs="Times New Roman"/>
          <w:sz w:val="28"/>
          <w:szCs w:val="28"/>
        </w:rPr>
      </w:pPr>
      <w:r>
        <w:rPr>
          <w:rFonts w:ascii="Times New Roman" w:hAnsi="Times New Roman" w:cs="Times New Roman"/>
          <w:sz w:val="28"/>
          <w:szCs w:val="28"/>
        </w:rPr>
        <w:t xml:space="preserve">За первое полугодие в 2023 году в армию ушло 6 </w:t>
      </w:r>
      <w:proofErr w:type="gramStart"/>
      <w:r>
        <w:rPr>
          <w:rFonts w:ascii="Times New Roman" w:hAnsi="Times New Roman" w:cs="Times New Roman"/>
          <w:sz w:val="28"/>
          <w:szCs w:val="28"/>
        </w:rPr>
        <w:t>наших</w:t>
      </w:r>
      <w:proofErr w:type="gramEnd"/>
      <w:r>
        <w:rPr>
          <w:rFonts w:ascii="Times New Roman" w:hAnsi="Times New Roman" w:cs="Times New Roman"/>
          <w:sz w:val="28"/>
          <w:szCs w:val="28"/>
        </w:rPr>
        <w:t xml:space="preserve"> призывника.</w:t>
      </w:r>
    </w:p>
    <w:p w:rsidR="00C25F8F" w:rsidRDefault="00C25F8F" w:rsidP="00E6138C">
      <w:pPr>
        <w:shd w:val="clear" w:color="auto" w:fill="FFFFFF"/>
        <w:spacing w:after="0" w:line="240" w:lineRule="auto"/>
        <w:jc w:val="both"/>
        <w:rPr>
          <w:rFonts w:ascii="Times New Roman" w:eastAsia="Times New Roman" w:hAnsi="Times New Roman" w:cs="Times New Roman"/>
          <w:color w:val="000000"/>
          <w:sz w:val="28"/>
          <w:szCs w:val="28"/>
        </w:rPr>
      </w:pPr>
    </w:p>
    <w:p w:rsidR="006041A7" w:rsidRDefault="006041A7" w:rsidP="00E6138C">
      <w:pPr>
        <w:shd w:val="clear" w:color="auto" w:fill="FFFFFF"/>
        <w:spacing w:after="0" w:line="240" w:lineRule="auto"/>
        <w:jc w:val="both"/>
        <w:rPr>
          <w:rFonts w:ascii="Times New Roman" w:eastAsia="Times New Roman" w:hAnsi="Times New Roman" w:cs="Times New Roman"/>
          <w:color w:val="000000"/>
          <w:sz w:val="28"/>
          <w:szCs w:val="28"/>
        </w:rPr>
      </w:pPr>
    </w:p>
    <w:p w:rsidR="006041A7" w:rsidRDefault="006041A7" w:rsidP="006041A7">
      <w:pPr>
        <w:pStyle w:val="1"/>
        <w:spacing w:line="276" w:lineRule="auto"/>
        <w:contextualSpacing/>
        <w:jc w:val="center"/>
        <w:rPr>
          <w:rStyle w:val="37"/>
          <w:b/>
          <w:sz w:val="28"/>
          <w:szCs w:val="28"/>
          <w:u w:val="single"/>
        </w:rPr>
      </w:pPr>
      <w:r>
        <w:rPr>
          <w:rStyle w:val="37"/>
          <w:b/>
          <w:sz w:val="28"/>
          <w:szCs w:val="28"/>
          <w:u w:val="single"/>
        </w:rPr>
        <w:t>Социальная поддержка населения</w:t>
      </w:r>
    </w:p>
    <w:p w:rsidR="006041A7" w:rsidRDefault="006041A7" w:rsidP="006041A7">
      <w:pPr>
        <w:pStyle w:val="1"/>
        <w:spacing w:line="276" w:lineRule="auto"/>
        <w:contextualSpacing/>
        <w:jc w:val="center"/>
        <w:rPr>
          <w:sz w:val="28"/>
          <w:szCs w:val="28"/>
        </w:rPr>
      </w:pPr>
    </w:p>
    <w:p w:rsidR="006041A7" w:rsidRDefault="006041A7" w:rsidP="00F769FE">
      <w:pPr>
        <w:pStyle w:val="1"/>
        <w:spacing w:line="276" w:lineRule="auto"/>
        <w:ind w:firstLine="567"/>
        <w:contextualSpacing/>
        <w:jc w:val="both"/>
      </w:pPr>
      <w:r>
        <w:rPr>
          <w:rStyle w:val="37"/>
          <w:sz w:val="28"/>
          <w:szCs w:val="28"/>
        </w:rPr>
        <w:t xml:space="preserve">В области социальной сферы - основная задача Администрации заключается в предоставлении помощи жителям, оказавшимся в сложном материальном положении или попавшим в экстремальную ситуацию. За </w:t>
      </w:r>
      <w:r w:rsidR="00F769FE">
        <w:rPr>
          <w:rStyle w:val="37"/>
          <w:sz w:val="28"/>
          <w:szCs w:val="28"/>
        </w:rPr>
        <w:t>1 полугодие</w:t>
      </w:r>
      <w:r>
        <w:rPr>
          <w:rStyle w:val="37"/>
          <w:sz w:val="28"/>
          <w:szCs w:val="28"/>
        </w:rPr>
        <w:t xml:space="preserve"> 2023 год </w:t>
      </w:r>
      <w:r w:rsidR="00F769FE">
        <w:rPr>
          <w:rStyle w:val="37"/>
          <w:sz w:val="28"/>
          <w:szCs w:val="28"/>
        </w:rPr>
        <w:t>а</w:t>
      </w:r>
      <w:r w:rsidR="00F769FE" w:rsidRPr="00F769FE">
        <w:rPr>
          <w:rStyle w:val="37"/>
          <w:sz w:val="28"/>
          <w:szCs w:val="28"/>
        </w:rPr>
        <w:t>дресная социальная помощь в денежном выражении оказана 15 семьям поселения, попавшим в экстремальную и трудную жизненную ситуацию на общую сумму 179,871 тыс. руб. Государственная социальная помощь на основании социального контракта из средств федерального бюджета оказана 2 семьям на общую сумму  438,374 тыс</w:t>
      </w:r>
      <w:proofErr w:type="gramStart"/>
      <w:r w:rsidR="00F769FE" w:rsidRPr="00F769FE">
        <w:rPr>
          <w:rStyle w:val="37"/>
          <w:sz w:val="28"/>
          <w:szCs w:val="28"/>
        </w:rPr>
        <w:t>.р</w:t>
      </w:r>
      <w:proofErr w:type="gramEnd"/>
      <w:r w:rsidR="00F769FE" w:rsidRPr="00F769FE">
        <w:rPr>
          <w:rStyle w:val="37"/>
          <w:sz w:val="28"/>
          <w:szCs w:val="28"/>
        </w:rPr>
        <w:t>уб.</w:t>
      </w:r>
      <w:r>
        <w:rPr>
          <w:rStyle w:val="37"/>
          <w:sz w:val="28"/>
          <w:szCs w:val="28"/>
        </w:rPr>
        <w:t xml:space="preserve">. </w:t>
      </w:r>
      <w:r>
        <w:rPr>
          <w:rStyle w:val="37"/>
          <w:color w:val="000000"/>
          <w:sz w:val="28"/>
          <w:szCs w:val="28"/>
        </w:rPr>
        <w:t>На территории поселения работают 9 социальных работников и на социальном обслуживании находятся 62 человека.</w:t>
      </w:r>
    </w:p>
    <w:p w:rsidR="006041A7" w:rsidRDefault="006041A7" w:rsidP="00F769FE">
      <w:pPr>
        <w:pStyle w:val="1"/>
        <w:spacing w:line="276" w:lineRule="auto"/>
        <w:ind w:firstLine="567"/>
        <w:contextualSpacing/>
        <w:jc w:val="both"/>
      </w:pPr>
      <w:r>
        <w:rPr>
          <w:rStyle w:val="37"/>
          <w:sz w:val="28"/>
          <w:szCs w:val="28"/>
        </w:rPr>
        <w:t xml:space="preserve">На квартирном учете состоят 10 семей (27 человека),  нуждающихся в предоставлении жилья по договорам социального найма. Учетные дела нуждающихся в жилье граждан требуют прохождения ежегодной перерегистрации. С некоторыми очередниками утеряна связь по причине фактического отсутствия на территории поселения. Изыскиваются все возможности по сокращению данной очереди. </w:t>
      </w:r>
    </w:p>
    <w:p w:rsidR="006041A7" w:rsidRDefault="006041A7" w:rsidP="00F769FE">
      <w:pPr>
        <w:pStyle w:val="1"/>
        <w:spacing w:line="276" w:lineRule="auto"/>
        <w:ind w:firstLine="567"/>
        <w:contextualSpacing/>
        <w:jc w:val="both"/>
      </w:pPr>
      <w:r>
        <w:rPr>
          <w:rStyle w:val="37"/>
          <w:sz w:val="28"/>
          <w:szCs w:val="28"/>
        </w:rPr>
        <w:t>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w:t>
      </w:r>
    </w:p>
    <w:p w:rsidR="006041A7" w:rsidRDefault="006041A7" w:rsidP="00F769FE">
      <w:pPr>
        <w:pStyle w:val="1"/>
        <w:suppressAutoHyphens w:val="0"/>
        <w:spacing w:line="276" w:lineRule="auto"/>
        <w:ind w:firstLine="567"/>
        <w:contextualSpacing/>
        <w:jc w:val="both"/>
      </w:pPr>
      <w:r>
        <w:rPr>
          <w:rStyle w:val="37"/>
          <w:sz w:val="28"/>
          <w:szCs w:val="28"/>
        </w:rPr>
        <w:t>Активно проводится  физкультурно-оздоровительная и спортивно-массовая работа не только среди подростков и молодёжи, но и взрослого населения.</w:t>
      </w:r>
    </w:p>
    <w:p w:rsidR="006041A7" w:rsidRDefault="006041A7" w:rsidP="006041A7">
      <w:pPr>
        <w:shd w:val="clear" w:color="auto" w:fill="FFFFFF"/>
        <w:spacing w:after="0" w:line="240" w:lineRule="auto"/>
        <w:jc w:val="center"/>
        <w:rPr>
          <w:rFonts w:ascii="Times New Roman" w:eastAsia="Times New Roman" w:hAnsi="Times New Roman" w:cs="Times New Roman"/>
          <w:color w:val="000000"/>
          <w:sz w:val="28"/>
          <w:szCs w:val="28"/>
        </w:rPr>
      </w:pPr>
    </w:p>
    <w:p w:rsidR="00E6138C" w:rsidRDefault="00E6138C" w:rsidP="00E6138C">
      <w:pPr>
        <w:shd w:val="clear" w:color="auto" w:fill="FFFFFF"/>
        <w:spacing w:after="0" w:line="240" w:lineRule="auto"/>
        <w:jc w:val="both"/>
        <w:rPr>
          <w:rFonts w:ascii="Times New Roman" w:eastAsia="Times New Roman" w:hAnsi="Times New Roman" w:cs="Times New Roman"/>
          <w:color w:val="000000"/>
          <w:sz w:val="28"/>
          <w:szCs w:val="28"/>
        </w:rPr>
      </w:pPr>
    </w:p>
    <w:p w:rsidR="00AE4E42" w:rsidRPr="00AE4E42" w:rsidRDefault="00AE4E42" w:rsidP="00AE4E42">
      <w:pPr>
        <w:shd w:val="clear" w:color="auto" w:fill="FFFFFF"/>
        <w:spacing w:after="0" w:line="240" w:lineRule="auto"/>
        <w:jc w:val="center"/>
        <w:rPr>
          <w:rFonts w:ascii="Times New Roman" w:eastAsia="Times New Roman" w:hAnsi="Times New Roman" w:cs="Times New Roman"/>
          <w:b/>
          <w:color w:val="000000"/>
          <w:sz w:val="32"/>
          <w:szCs w:val="32"/>
          <w:u w:val="single"/>
        </w:rPr>
      </w:pPr>
      <w:r w:rsidRPr="00AE4E42">
        <w:rPr>
          <w:rFonts w:ascii="Times New Roman" w:eastAsia="Times New Roman" w:hAnsi="Times New Roman" w:cs="Times New Roman"/>
          <w:b/>
          <w:color w:val="000000"/>
          <w:sz w:val="32"/>
          <w:szCs w:val="32"/>
          <w:u w:val="single"/>
        </w:rPr>
        <w:t>КУЛЬТУРА</w:t>
      </w:r>
    </w:p>
    <w:p w:rsidR="00E6138C" w:rsidRDefault="00E6138C" w:rsidP="00E6138C">
      <w:pPr>
        <w:shd w:val="clear" w:color="auto" w:fill="FFFFFF"/>
        <w:spacing w:after="0" w:line="240" w:lineRule="auto"/>
        <w:jc w:val="center"/>
        <w:rPr>
          <w:rFonts w:ascii="Times New Roman" w:eastAsia="Times New Roman" w:hAnsi="Times New Roman" w:cs="Times New Roman"/>
          <w:color w:val="000000"/>
          <w:sz w:val="28"/>
          <w:szCs w:val="28"/>
        </w:rPr>
      </w:pP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Муниципальному бюджетному учреждению Углегорского сельского поселения «Углегорский СДК» на 2023 год доведено муниципальное задание.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Муниципальным заданием утверждены 2 муниципальные  услуги и 1 муниципальная работа: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1. </w:t>
      </w:r>
      <w:proofErr w:type="gramStart"/>
      <w:r w:rsidRPr="006041A7">
        <w:rPr>
          <w:rFonts w:ascii="Times New Roman" w:eastAsia="Times New Roman" w:hAnsi="Times New Roman" w:cs="Times New Roman"/>
          <w:color w:val="000000"/>
          <w:sz w:val="28"/>
          <w:szCs w:val="28"/>
        </w:rPr>
        <w:t>Организация мероприятий (конкурсы, смотры, народные гуляния, праздники, торжественные мероприятия, памятные даты).</w:t>
      </w:r>
      <w:proofErr w:type="gramEnd"/>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2. Работа по организации деятельности клубных формирований и формирований самодеятельного народного творчества.</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Работниками  МБУ УСП «Углегорский СДК» соблюдаются   основные факторы, влияющие на качество предоставляемых муниципальных  услуг.</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В МБУ УСП «Углегорский СДК»  имеются  в наличии  все документы, в соответствии с которыми функционирует учреждение.</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ab/>
        <w:t xml:space="preserve">Условия размещения учреждения соответствуют стандарту качества, в учреждении  недостаточное специальное техническое оснащение. Учреждение укомплектовано кадрами в полной мере.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lastRenderedPageBreak/>
        <w:t xml:space="preserve">    Количество фактически проведенных мероприятий составило 76, запланированных  муниципальным заданием на первое полугодие 75, (на год 135 мероприятий).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На базе МБУ УСП «Углегорский СДК» действует 14 клубных формирований, в которых задействовано  158  человек. Занятия в творческих коллективах и кружках проходят систематически, не менее 3  часов в неделю. Наполняемость клубных формирований соответствует норме.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Работниками дома культуры проводится огромная работа по патриотическому, нравственному и культурному воспитанию среди детей и молодёжи посёлка. Проводятся экскурсии в музее культуры и быта донского края «Казачий курень» для воспитанников дошкольного учреждения и учащихся не только нашей школы, но и для  </w:t>
      </w:r>
      <w:proofErr w:type="spellStart"/>
      <w:r w:rsidRPr="006041A7">
        <w:rPr>
          <w:rFonts w:ascii="Times New Roman" w:eastAsia="Times New Roman" w:hAnsi="Times New Roman" w:cs="Times New Roman"/>
          <w:color w:val="000000"/>
          <w:sz w:val="28"/>
          <w:szCs w:val="28"/>
        </w:rPr>
        <w:t>Жирновского</w:t>
      </w:r>
      <w:proofErr w:type="spellEnd"/>
      <w:r w:rsidRPr="006041A7">
        <w:rPr>
          <w:rFonts w:ascii="Times New Roman" w:eastAsia="Times New Roman" w:hAnsi="Times New Roman" w:cs="Times New Roman"/>
          <w:color w:val="000000"/>
          <w:sz w:val="28"/>
          <w:szCs w:val="28"/>
        </w:rPr>
        <w:t xml:space="preserve"> кадетского училища, образовательных учреждений Тацинского района.</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Творческие коллективы и сотрудники  МБУ УСП «Углегорский СДК» в течение  2023 года неоднократно принимали участие в районных, областных, всероссийских конкурсах, фестивалях, концертных программах и других мероприятиях:</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 Областной фестиваль-конкурс детско-юношеского творчества «Южный ветер» (г. Зерноград, оркестр русских народных инструментов «Вдохновение»- рук.</w:t>
      </w:r>
      <w:proofErr w:type="gramEnd"/>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 xml:space="preserve">Л.Г.Денисенко) – Диплом лауреата III степени; </w:t>
      </w:r>
      <w:proofErr w:type="gramEnd"/>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 Областная «Масленица»  (г. Азов</w:t>
      </w:r>
      <w:proofErr w:type="gramStart"/>
      <w:r w:rsidRPr="006041A7">
        <w:rPr>
          <w:rFonts w:ascii="Times New Roman" w:eastAsia="Times New Roman" w:hAnsi="Times New Roman" w:cs="Times New Roman"/>
          <w:color w:val="000000"/>
          <w:sz w:val="28"/>
          <w:szCs w:val="28"/>
        </w:rPr>
        <w:t>.</w:t>
      </w:r>
      <w:proofErr w:type="gramEnd"/>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а</w:t>
      </w:r>
      <w:proofErr w:type="gramEnd"/>
      <w:r w:rsidRPr="006041A7">
        <w:rPr>
          <w:rFonts w:ascii="Times New Roman" w:eastAsia="Times New Roman" w:hAnsi="Times New Roman" w:cs="Times New Roman"/>
          <w:color w:val="000000"/>
          <w:sz w:val="28"/>
          <w:szCs w:val="28"/>
        </w:rPr>
        <w:t xml:space="preserve">нсамбль народной песни «Дубравушка» - рук. В. А. </w:t>
      </w:r>
      <w:proofErr w:type="spellStart"/>
      <w:r w:rsidRPr="006041A7">
        <w:rPr>
          <w:rFonts w:ascii="Times New Roman" w:eastAsia="Times New Roman" w:hAnsi="Times New Roman" w:cs="Times New Roman"/>
          <w:color w:val="000000"/>
          <w:sz w:val="28"/>
          <w:szCs w:val="28"/>
        </w:rPr>
        <w:t>Худомясов</w:t>
      </w:r>
      <w:proofErr w:type="spellEnd"/>
      <w:r w:rsidRPr="006041A7">
        <w:rPr>
          <w:rFonts w:ascii="Times New Roman" w:eastAsia="Times New Roman" w:hAnsi="Times New Roman" w:cs="Times New Roman"/>
          <w:color w:val="000000"/>
          <w:sz w:val="28"/>
          <w:szCs w:val="28"/>
        </w:rPr>
        <w:t xml:space="preserve">, и оркестр </w:t>
      </w:r>
      <w:proofErr w:type="spellStart"/>
      <w:r w:rsidRPr="006041A7">
        <w:rPr>
          <w:rFonts w:ascii="Times New Roman" w:eastAsia="Times New Roman" w:hAnsi="Times New Roman" w:cs="Times New Roman"/>
          <w:color w:val="000000"/>
          <w:sz w:val="28"/>
          <w:szCs w:val="28"/>
        </w:rPr>
        <w:t>рни</w:t>
      </w:r>
      <w:proofErr w:type="spellEnd"/>
      <w:r w:rsidRPr="006041A7">
        <w:rPr>
          <w:rFonts w:ascii="Times New Roman" w:eastAsia="Times New Roman" w:hAnsi="Times New Roman" w:cs="Times New Roman"/>
          <w:color w:val="000000"/>
          <w:sz w:val="28"/>
          <w:szCs w:val="28"/>
        </w:rPr>
        <w:t xml:space="preserve"> «Вдохновение» - рук. </w:t>
      </w:r>
      <w:proofErr w:type="gramStart"/>
      <w:r w:rsidRPr="006041A7">
        <w:rPr>
          <w:rFonts w:ascii="Times New Roman" w:eastAsia="Times New Roman" w:hAnsi="Times New Roman" w:cs="Times New Roman"/>
          <w:color w:val="000000"/>
          <w:sz w:val="28"/>
          <w:szCs w:val="28"/>
        </w:rPr>
        <w:t xml:space="preserve">Л.Г.Денисенко, вокальная группа «Славяне» рук </w:t>
      </w:r>
      <w:proofErr w:type="spellStart"/>
      <w:r w:rsidRPr="006041A7">
        <w:rPr>
          <w:rFonts w:ascii="Times New Roman" w:eastAsia="Times New Roman" w:hAnsi="Times New Roman" w:cs="Times New Roman"/>
          <w:color w:val="000000"/>
          <w:sz w:val="28"/>
          <w:szCs w:val="28"/>
        </w:rPr>
        <w:t>М.В.Ефанова</w:t>
      </w:r>
      <w:proofErr w:type="spellEnd"/>
      <w:r w:rsidRPr="006041A7">
        <w:rPr>
          <w:rFonts w:ascii="Times New Roman" w:eastAsia="Times New Roman" w:hAnsi="Times New Roman" w:cs="Times New Roman"/>
          <w:color w:val="000000"/>
          <w:sz w:val="28"/>
          <w:szCs w:val="28"/>
        </w:rPr>
        <w:t xml:space="preserve">); </w:t>
      </w:r>
      <w:proofErr w:type="gramEnd"/>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 Всероссийский литературно-фольклорный фестиваль «Шолоховская весна» в станице Вешенская и «Детская Шолоховская весна» в ст. Каргинской (ансамбль казачьей песни «Дубравушка» - рук.</w:t>
      </w:r>
      <w:proofErr w:type="gramEnd"/>
      <w:r w:rsidRPr="006041A7">
        <w:rPr>
          <w:rFonts w:ascii="Times New Roman" w:eastAsia="Times New Roman" w:hAnsi="Times New Roman" w:cs="Times New Roman"/>
          <w:color w:val="000000"/>
          <w:sz w:val="28"/>
          <w:szCs w:val="28"/>
        </w:rPr>
        <w:t xml:space="preserve"> </w:t>
      </w:r>
      <w:proofErr w:type="spellStart"/>
      <w:r w:rsidRPr="006041A7">
        <w:rPr>
          <w:rFonts w:ascii="Times New Roman" w:eastAsia="Times New Roman" w:hAnsi="Times New Roman" w:cs="Times New Roman"/>
          <w:color w:val="000000"/>
          <w:sz w:val="28"/>
          <w:szCs w:val="28"/>
        </w:rPr>
        <w:t>В.А.Худомясов</w:t>
      </w:r>
      <w:proofErr w:type="spellEnd"/>
      <w:r w:rsidRPr="006041A7">
        <w:rPr>
          <w:rFonts w:ascii="Times New Roman" w:eastAsia="Times New Roman" w:hAnsi="Times New Roman" w:cs="Times New Roman"/>
          <w:color w:val="000000"/>
          <w:sz w:val="28"/>
          <w:szCs w:val="28"/>
        </w:rPr>
        <w:t xml:space="preserve">, оркестр </w:t>
      </w:r>
      <w:proofErr w:type="spellStart"/>
      <w:r w:rsidRPr="006041A7">
        <w:rPr>
          <w:rFonts w:ascii="Times New Roman" w:eastAsia="Times New Roman" w:hAnsi="Times New Roman" w:cs="Times New Roman"/>
          <w:color w:val="000000"/>
          <w:sz w:val="28"/>
          <w:szCs w:val="28"/>
        </w:rPr>
        <w:t>рни</w:t>
      </w:r>
      <w:proofErr w:type="spellEnd"/>
      <w:r w:rsidRPr="006041A7">
        <w:rPr>
          <w:rFonts w:ascii="Times New Roman" w:eastAsia="Times New Roman" w:hAnsi="Times New Roman" w:cs="Times New Roman"/>
          <w:color w:val="000000"/>
          <w:sz w:val="28"/>
          <w:szCs w:val="28"/>
        </w:rPr>
        <w:t xml:space="preserve"> «Вдохновение» - рук. Л.Г.Денисенко, вокальная группа «Славяне» - рук. </w:t>
      </w:r>
      <w:proofErr w:type="spellStart"/>
      <w:proofErr w:type="gramStart"/>
      <w:r w:rsidRPr="006041A7">
        <w:rPr>
          <w:rFonts w:ascii="Times New Roman" w:eastAsia="Times New Roman" w:hAnsi="Times New Roman" w:cs="Times New Roman"/>
          <w:color w:val="000000"/>
          <w:sz w:val="28"/>
          <w:szCs w:val="28"/>
        </w:rPr>
        <w:t>М.В.Ефанова</w:t>
      </w:r>
      <w:proofErr w:type="spellEnd"/>
      <w:r w:rsidRPr="006041A7">
        <w:rPr>
          <w:rFonts w:ascii="Times New Roman" w:eastAsia="Times New Roman" w:hAnsi="Times New Roman" w:cs="Times New Roman"/>
          <w:color w:val="000000"/>
          <w:sz w:val="28"/>
          <w:szCs w:val="28"/>
        </w:rPr>
        <w:t>);</w:t>
      </w:r>
      <w:proofErr w:type="gramEnd"/>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041A7">
        <w:rPr>
          <w:rFonts w:ascii="Times New Roman" w:eastAsia="Times New Roman" w:hAnsi="Times New Roman" w:cs="Times New Roman"/>
          <w:color w:val="000000"/>
          <w:sz w:val="28"/>
          <w:szCs w:val="28"/>
        </w:rPr>
        <w:t xml:space="preserve">  - Всероссийская акция «Окна Победы»;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041A7">
        <w:rPr>
          <w:rFonts w:ascii="Times New Roman" w:eastAsia="Times New Roman" w:hAnsi="Times New Roman" w:cs="Times New Roman"/>
          <w:color w:val="000000"/>
          <w:sz w:val="28"/>
          <w:szCs w:val="28"/>
        </w:rPr>
        <w:t xml:space="preserve">  - Всероссийская акция «Поздравь ветерана»; </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041A7">
        <w:rPr>
          <w:rFonts w:ascii="Times New Roman" w:eastAsia="Times New Roman" w:hAnsi="Times New Roman" w:cs="Times New Roman"/>
          <w:color w:val="000000"/>
          <w:sz w:val="28"/>
          <w:szCs w:val="28"/>
        </w:rPr>
        <w:t xml:space="preserve"> - Районный конкурс «Гвоздика Отечества»  2 диплома -1степени, 4 диплома - 2степени, 1шт - диплом 3 степени</w:t>
      </w:r>
      <w:proofErr w:type="gramStart"/>
      <w:r w:rsidRPr="006041A7">
        <w:rPr>
          <w:rFonts w:ascii="Times New Roman" w:eastAsia="Times New Roman" w:hAnsi="Times New Roman" w:cs="Times New Roman"/>
          <w:color w:val="000000"/>
          <w:sz w:val="28"/>
          <w:szCs w:val="28"/>
        </w:rPr>
        <w:t>.</w:t>
      </w:r>
      <w:proofErr w:type="gramEnd"/>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р</w:t>
      </w:r>
      <w:proofErr w:type="gramEnd"/>
      <w:r w:rsidRPr="006041A7">
        <w:rPr>
          <w:rFonts w:ascii="Times New Roman" w:eastAsia="Times New Roman" w:hAnsi="Times New Roman" w:cs="Times New Roman"/>
          <w:color w:val="000000"/>
          <w:sz w:val="28"/>
          <w:szCs w:val="28"/>
        </w:rPr>
        <w:t xml:space="preserve">ук-ли: </w:t>
      </w:r>
      <w:proofErr w:type="spellStart"/>
      <w:r w:rsidRPr="006041A7">
        <w:rPr>
          <w:rFonts w:ascii="Times New Roman" w:eastAsia="Times New Roman" w:hAnsi="Times New Roman" w:cs="Times New Roman"/>
          <w:color w:val="000000"/>
          <w:sz w:val="28"/>
          <w:szCs w:val="28"/>
        </w:rPr>
        <w:t>Ефанова</w:t>
      </w:r>
      <w:proofErr w:type="spellEnd"/>
      <w:r w:rsidRPr="006041A7">
        <w:rPr>
          <w:rFonts w:ascii="Times New Roman" w:eastAsia="Times New Roman" w:hAnsi="Times New Roman" w:cs="Times New Roman"/>
          <w:color w:val="000000"/>
          <w:sz w:val="28"/>
          <w:szCs w:val="28"/>
        </w:rPr>
        <w:t xml:space="preserve"> М.В. и Новикова А.А.);</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 Концертные  программы ко Дню Защитника Отечества, День 8 марта, театрализованный концерт «Проводы Масленицы», ко Дню Победы, Дню </w:t>
      </w:r>
      <w:proofErr w:type="spellStart"/>
      <w:r w:rsidRPr="006041A7">
        <w:rPr>
          <w:rFonts w:ascii="Times New Roman" w:eastAsia="Times New Roman" w:hAnsi="Times New Roman" w:cs="Times New Roman"/>
          <w:color w:val="000000"/>
          <w:sz w:val="28"/>
          <w:szCs w:val="28"/>
        </w:rPr>
        <w:t>Росии</w:t>
      </w:r>
      <w:proofErr w:type="spellEnd"/>
      <w:r w:rsidRPr="006041A7">
        <w:rPr>
          <w:rFonts w:ascii="Times New Roman" w:eastAsia="Times New Roman" w:hAnsi="Times New Roman" w:cs="Times New Roman"/>
          <w:color w:val="000000"/>
          <w:sz w:val="28"/>
          <w:szCs w:val="28"/>
        </w:rPr>
        <w:t>, комплекс мероприятий ко Дню защиты детей, экскурсии в музей «Казачий курень»;</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 Трансляция Аудио – концертных программ, радиогазеты, на День памяти погибших в Великой Отечественной войне, ко Дню Победы, День защиты детей, День России.</w:t>
      </w:r>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w:t>
      </w:r>
      <w:proofErr w:type="gramStart"/>
      <w:r w:rsidRPr="006041A7">
        <w:rPr>
          <w:rFonts w:ascii="Times New Roman" w:eastAsia="Times New Roman" w:hAnsi="Times New Roman" w:cs="Times New Roman"/>
          <w:color w:val="000000"/>
          <w:sz w:val="28"/>
          <w:szCs w:val="28"/>
        </w:rPr>
        <w:t xml:space="preserve">Творческие коллективы Углегорского Дома культуры: ансамбль «Дубравушка», вокальная группа «Славяне», «Сударушка», оркестр «Вдохновение» являются постоянными участниками концертных программ в других поселениях Тацинского района (п. </w:t>
      </w:r>
      <w:proofErr w:type="spellStart"/>
      <w:r w:rsidRPr="006041A7">
        <w:rPr>
          <w:rFonts w:ascii="Times New Roman" w:eastAsia="Times New Roman" w:hAnsi="Times New Roman" w:cs="Times New Roman"/>
          <w:color w:val="000000"/>
          <w:sz w:val="28"/>
          <w:szCs w:val="28"/>
        </w:rPr>
        <w:t>Быстрогорский</w:t>
      </w:r>
      <w:proofErr w:type="spellEnd"/>
      <w:r w:rsidRPr="006041A7">
        <w:rPr>
          <w:rFonts w:ascii="Times New Roman" w:eastAsia="Times New Roman" w:hAnsi="Times New Roman" w:cs="Times New Roman"/>
          <w:color w:val="000000"/>
          <w:sz w:val="28"/>
          <w:szCs w:val="28"/>
        </w:rPr>
        <w:t xml:space="preserve">, п. Жирнов, х. Михайлов, ст. Тацинская).  </w:t>
      </w:r>
      <w:proofErr w:type="gramEnd"/>
    </w:p>
    <w:p w:rsidR="006041A7" w:rsidRPr="006041A7"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t xml:space="preserve">       Наиболее значимые мероприятия регулярно отражаются на страницах местной газеты  «Районные вести»,  на сайтах: Углегорского сельского поселения, Углегорского Дома культуры. </w:t>
      </w:r>
    </w:p>
    <w:p w:rsidR="00E6138C" w:rsidRDefault="006041A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041A7">
        <w:rPr>
          <w:rFonts w:ascii="Times New Roman" w:eastAsia="Times New Roman" w:hAnsi="Times New Roman" w:cs="Times New Roman"/>
          <w:color w:val="000000"/>
          <w:sz w:val="28"/>
          <w:szCs w:val="28"/>
        </w:rPr>
        <w:lastRenderedPageBreak/>
        <w:t xml:space="preserve">       В МБУ УСП «Углегорский СДК» имеется Книга отзывов, где отражается  мнение  посетителей мероприятий о качестве предоставляемых  услуг. Замечаний и жалоб  в Книге отзывов не имеется.</w:t>
      </w:r>
    </w:p>
    <w:p w:rsidR="00645FF7" w:rsidRDefault="00645FF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45FF7" w:rsidRDefault="00645FF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заключени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хотелось бы поблагодарить работников администрации, депутатов поселения, руководителей учреждений, организаций, индивидуальных предпринимателей и всех активных неравнодушных жителей нашего поселения, которые действительно помогали в работе. Совместными усилиями, поддерживая и помогая друг другу, мы вместе продолжим эффективную работу и добьемся высоких результатов.</w:t>
      </w:r>
    </w:p>
    <w:p w:rsidR="00645FF7" w:rsidRDefault="00645FF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45FF7" w:rsidRDefault="00645FF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Доклад окончен.</w:t>
      </w:r>
    </w:p>
    <w:p w:rsidR="00645FF7" w:rsidRDefault="00645FF7" w:rsidP="006041A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Спасибо за внимание!</w:t>
      </w:r>
    </w:p>
    <w:p w:rsidR="00E6138C" w:rsidRDefault="00E6138C"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4D7D53" w:rsidRPr="00E4380D" w:rsidRDefault="004D7D53" w:rsidP="00E6138C">
      <w:pPr>
        <w:shd w:val="clear" w:color="auto" w:fill="FFFFFF"/>
        <w:spacing w:after="0" w:line="240" w:lineRule="auto"/>
        <w:jc w:val="both"/>
        <w:rPr>
          <w:rFonts w:ascii="Times New Roman" w:eastAsia="Times New Roman" w:hAnsi="Times New Roman" w:cs="Times New Roman"/>
          <w:color w:val="000000"/>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Default="00181AB5" w:rsidP="00FE65CE">
      <w:pPr>
        <w:pStyle w:val="a3"/>
        <w:ind w:firstLine="567"/>
        <w:jc w:val="both"/>
        <w:rPr>
          <w:rFonts w:ascii="Times New Roman" w:hAnsi="Times New Roman" w:cs="Times New Roman"/>
          <w:sz w:val="28"/>
          <w:szCs w:val="28"/>
        </w:rPr>
      </w:pPr>
    </w:p>
    <w:p w:rsidR="00181AB5" w:rsidRPr="00E665AF" w:rsidRDefault="00181AB5" w:rsidP="00FE65CE">
      <w:pPr>
        <w:pStyle w:val="a3"/>
        <w:ind w:firstLine="567"/>
        <w:jc w:val="both"/>
        <w:rPr>
          <w:rFonts w:ascii="Times New Roman" w:hAnsi="Times New Roman" w:cs="Times New Roman"/>
          <w:sz w:val="28"/>
          <w:szCs w:val="28"/>
        </w:rPr>
      </w:pPr>
    </w:p>
    <w:p w:rsidR="00FE65CE" w:rsidRPr="005635FC" w:rsidRDefault="00FE65CE" w:rsidP="00FF61E3">
      <w:pPr>
        <w:tabs>
          <w:tab w:val="left" w:pos="4320"/>
        </w:tabs>
        <w:spacing w:after="0" w:line="240" w:lineRule="auto"/>
        <w:ind w:firstLine="709"/>
        <w:jc w:val="both"/>
        <w:rPr>
          <w:rFonts w:ascii="Times New Roman" w:eastAsia="Times New Roman" w:hAnsi="Times New Roman" w:cs="Times New Roman"/>
          <w:b/>
          <w:sz w:val="28"/>
          <w:szCs w:val="28"/>
        </w:rPr>
      </w:pPr>
    </w:p>
    <w:p w:rsidR="00FF61E3" w:rsidRPr="00E665AF" w:rsidRDefault="00FF61E3" w:rsidP="00FF61E3">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p>
    <w:p w:rsidR="00FF61E3" w:rsidRPr="00FF61E3" w:rsidRDefault="00FF61E3" w:rsidP="00FF61E3">
      <w:pPr>
        <w:widowControl w:val="0"/>
        <w:suppressAutoHyphens/>
        <w:spacing w:after="0" w:line="240" w:lineRule="auto"/>
        <w:ind w:firstLine="567"/>
        <w:jc w:val="both"/>
        <w:rPr>
          <w:rFonts w:ascii="Times New Roman" w:hAnsi="Times New Roman" w:cs="Times New Roman"/>
          <w:sz w:val="28"/>
          <w:szCs w:val="28"/>
        </w:rPr>
      </w:pPr>
    </w:p>
    <w:p w:rsidR="00FF61E3" w:rsidRDefault="00FF61E3" w:rsidP="00FF61E3">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p>
    <w:p w:rsidR="00FF61E3" w:rsidRDefault="00FF61E3" w:rsidP="00FF61E3">
      <w:pPr>
        <w:jc w:val="center"/>
      </w:pPr>
    </w:p>
    <w:sectPr w:rsidR="00FF61E3" w:rsidSect="00FF61E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61E3"/>
    <w:rsid w:val="000873FB"/>
    <w:rsid w:val="000D20A8"/>
    <w:rsid w:val="00181AB5"/>
    <w:rsid w:val="001A15B2"/>
    <w:rsid w:val="00492F53"/>
    <w:rsid w:val="004D7D53"/>
    <w:rsid w:val="0055378C"/>
    <w:rsid w:val="005A506F"/>
    <w:rsid w:val="005C4479"/>
    <w:rsid w:val="006041A7"/>
    <w:rsid w:val="00623A21"/>
    <w:rsid w:val="00645FF7"/>
    <w:rsid w:val="0075732E"/>
    <w:rsid w:val="00AE4E42"/>
    <w:rsid w:val="00B03558"/>
    <w:rsid w:val="00B3160A"/>
    <w:rsid w:val="00C25F8F"/>
    <w:rsid w:val="00CC10BB"/>
    <w:rsid w:val="00CD05D3"/>
    <w:rsid w:val="00E3677A"/>
    <w:rsid w:val="00E6138C"/>
    <w:rsid w:val="00F56F97"/>
    <w:rsid w:val="00F70E68"/>
    <w:rsid w:val="00F769FE"/>
    <w:rsid w:val="00FC2D6F"/>
    <w:rsid w:val="00FE65CE"/>
    <w:rsid w:val="00FF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7">
    <w:name w:val="Основной шрифт абзаца37"/>
    <w:qFormat/>
    <w:rsid w:val="00FF61E3"/>
  </w:style>
  <w:style w:type="paragraph" w:customStyle="1" w:styleId="1">
    <w:name w:val="Обычный1"/>
    <w:link w:val="NoSpacing"/>
    <w:qFormat/>
    <w:rsid w:val="00FF61E3"/>
    <w:pPr>
      <w:suppressAutoHyphens/>
      <w:spacing w:after="0" w:line="240" w:lineRule="auto"/>
    </w:pPr>
    <w:rPr>
      <w:rFonts w:ascii="Times New Roman" w:eastAsia="Times New Roman" w:hAnsi="Times New Roman" w:cs="Times New Roman"/>
      <w:sz w:val="24"/>
      <w:szCs w:val="20"/>
      <w:lang w:eastAsia="zh-CN"/>
    </w:rPr>
  </w:style>
  <w:style w:type="paragraph" w:styleId="a3">
    <w:name w:val="No Spacing"/>
    <w:qFormat/>
    <w:rsid w:val="00FE65CE"/>
    <w:pPr>
      <w:suppressAutoHyphens/>
      <w:spacing w:after="0" w:line="240" w:lineRule="auto"/>
    </w:pPr>
    <w:rPr>
      <w:rFonts w:ascii="Calibri" w:eastAsia="Calibri" w:hAnsi="Calibri" w:cs="Calibri"/>
      <w:szCs w:val="20"/>
      <w:lang w:eastAsia="zh-CN"/>
    </w:rPr>
  </w:style>
  <w:style w:type="character" w:customStyle="1" w:styleId="NoSpacing">
    <w:name w:val="No Spacing Знак"/>
    <w:link w:val="1"/>
    <w:qFormat/>
    <w:locked/>
    <w:rsid w:val="006041A7"/>
    <w:rPr>
      <w:rFonts w:ascii="Times New Roman" w:eastAsia="Times New Roman" w:hAnsi="Times New Roman" w:cs="Times New Roman"/>
      <w:sz w:val="24"/>
      <w:szCs w:val="20"/>
      <w:lang w:eastAsia="zh-CN"/>
    </w:rPr>
  </w:style>
  <w:style w:type="paragraph" w:customStyle="1" w:styleId="a4">
    <w:name w:val="Стиль"/>
    <w:qFormat/>
    <w:rsid w:val="00C25F8F"/>
    <w:pPr>
      <w:widowControl w:val="0"/>
      <w:spacing w:after="0" w:line="240" w:lineRule="auto"/>
    </w:pPr>
    <w:rPr>
      <w:rFonts w:ascii="Times New Roman" w:eastAsia="Times New Roman" w:hAnsi="Times New Roman" w:cs="Times New Roman"/>
      <w:color w:val="00000A"/>
      <w:sz w:val="24"/>
      <w:szCs w:val="24"/>
    </w:rPr>
  </w:style>
  <w:style w:type="paragraph" w:customStyle="1" w:styleId="1bullet1gif">
    <w:name w:val="1bullet1.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3gif">
    <w:name w:val="1bullet3.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
    <w:name w:val="1bullet2.gif"/>
    <w:basedOn w:val="a"/>
    <w:rsid w:val="00C25F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Валерия</cp:lastModifiedBy>
  <cp:revision>16</cp:revision>
  <cp:lastPrinted>2023-07-19T14:43:00Z</cp:lastPrinted>
  <dcterms:created xsi:type="dcterms:W3CDTF">2023-07-19T10:23:00Z</dcterms:created>
  <dcterms:modified xsi:type="dcterms:W3CDTF">2023-07-21T18:06:00Z</dcterms:modified>
</cp:coreProperties>
</file>