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21" w:rsidRDefault="005B4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12121" w:rsidRDefault="005B4CE1">
      <w:pPr>
        <w:jc w:val="center"/>
      </w:pPr>
      <w:r>
        <w:rPr>
          <w:b/>
          <w:sz w:val="28"/>
          <w:szCs w:val="28"/>
        </w:rPr>
        <w:t>РОСТОВСКАЯ ОБЛАСТЬ</w:t>
      </w:r>
    </w:p>
    <w:p w:rsidR="00C12121" w:rsidRDefault="005B4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C12121" w:rsidRDefault="005B4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C12121" w:rsidRDefault="005B4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«УГЛЕГОРСКОЕ СЕЛЬСКОЕ ПОСЕЛЕНИЕ»</w:t>
      </w:r>
    </w:p>
    <w:p w:rsidR="00C12121" w:rsidRDefault="005B4C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УГЛЕГОРСКОГО СЕЛЬСКОГО ПОСЕЛЕНИЯ</w:t>
      </w:r>
    </w:p>
    <w:p w:rsidR="00C12121" w:rsidRDefault="005B4CE1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___________________________________________________________                      </w:t>
      </w:r>
    </w:p>
    <w:p w:rsidR="00C12121" w:rsidRDefault="005B4C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C12121" w:rsidRDefault="00C12121">
      <w:pPr>
        <w:rPr>
          <w:b/>
          <w:sz w:val="28"/>
          <w:szCs w:val="28"/>
        </w:rPr>
      </w:pPr>
    </w:p>
    <w:p w:rsidR="00C12121" w:rsidRDefault="0012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 октября</w:t>
      </w:r>
      <w:r w:rsidR="0006272C">
        <w:rPr>
          <w:b/>
          <w:sz w:val="28"/>
          <w:szCs w:val="28"/>
        </w:rPr>
        <w:t xml:space="preserve"> </w:t>
      </w:r>
      <w:r w:rsidR="00C25856">
        <w:rPr>
          <w:b/>
          <w:sz w:val="28"/>
          <w:szCs w:val="28"/>
        </w:rPr>
        <w:t xml:space="preserve"> 2023</w:t>
      </w:r>
      <w:r w:rsidR="005B4CE1">
        <w:rPr>
          <w:b/>
          <w:sz w:val="28"/>
          <w:szCs w:val="28"/>
        </w:rPr>
        <w:t xml:space="preserve"> </w:t>
      </w:r>
      <w:r w:rsidR="005B4CE1" w:rsidRPr="00D10A4F">
        <w:rPr>
          <w:b/>
          <w:sz w:val="28"/>
          <w:szCs w:val="28"/>
        </w:rPr>
        <w:t xml:space="preserve">год    </w:t>
      </w:r>
      <w:r>
        <w:rPr>
          <w:b/>
          <w:sz w:val="28"/>
          <w:szCs w:val="28"/>
        </w:rPr>
        <w:t xml:space="preserve">                         </w:t>
      </w:r>
      <w:r w:rsidR="005B4CE1" w:rsidRPr="00D10A4F">
        <w:rPr>
          <w:b/>
          <w:sz w:val="28"/>
          <w:szCs w:val="28"/>
        </w:rPr>
        <w:t xml:space="preserve">  </w:t>
      </w:r>
      <w:r w:rsidR="0096498C">
        <w:rPr>
          <w:b/>
          <w:sz w:val="28"/>
          <w:szCs w:val="28"/>
        </w:rPr>
        <w:t xml:space="preserve">№ </w:t>
      </w:r>
      <w:r w:rsidR="000E0BF9">
        <w:rPr>
          <w:b/>
          <w:sz w:val="28"/>
          <w:szCs w:val="28"/>
        </w:rPr>
        <w:t>98</w:t>
      </w:r>
      <w:r w:rsidR="005B4CE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</w:t>
      </w:r>
      <w:r w:rsidR="005B4CE1">
        <w:rPr>
          <w:b/>
          <w:sz w:val="28"/>
          <w:szCs w:val="28"/>
        </w:rPr>
        <w:t xml:space="preserve">  п. Углегорский</w:t>
      </w:r>
    </w:p>
    <w:p w:rsidR="0084361B" w:rsidRDefault="0084361B"/>
    <w:p w:rsidR="00C12121" w:rsidRDefault="00C12121">
      <w:pPr>
        <w:rPr>
          <w:b/>
          <w:sz w:val="28"/>
          <w:szCs w:val="28"/>
        </w:rPr>
      </w:pPr>
    </w:p>
    <w:tbl>
      <w:tblPr>
        <w:tblW w:w="5534" w:type="dxa"/>
        <w:tblInd w:w="108" w:type="dxa"/>
        <w:tblCellMar>
          <w:left w:w="113" w:type="dxa"/>
        </w:tblCellMar>
        <w:tblLook w:val="0000"/>
      </w:tblPr>
      <w:tblGrid>
        <w:gridCol w:w="5534"/>
      </w:tblGrid>
      <w:tr w:rsidR="00C12121" w:rsidTr="00FD737B">
        <w:tc>
          <w:tcPr>
            <w:tcW w:w="5534" w:type="dxa"/>
            <w:shd w:val="clear" w:color="auto" w:fill="auto"/>
          </w:tcPr>
          <w:p w:rsidR="00C12121" w:rsidRDefault="00C25856" w:rsidP="00127B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решение Собрания депутатов Углегорского сельского </w:t>
            </w:r>
            <w:r w:rsidR="0096498C">
              <w:rPr>
                <w:rFonts w:ascii="Times New Roman" w:hAnsi="Times New Roman" w:cs="Times New Roman"/>
              </w:rPr>
              <w:t xml:space="preserve">поселения  от </w:t>
            </w:r>
            <w:r w:rsidR="00127B72">
              <w:rPr>
                <w:rFonts w:ascii="Times New Roman" w:hAnsi="Times New Roman" w:cs="Times New Roman"/>
              </w:rPr>
              <w:t>23.07.2019г. № 133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127B72">
              <w:rPr>
                <w:rFonts w:ascii="Times New Roman" w:hAnsi="Times New Roman" w:cs="Times New Roman"/>
              </w:rPr>
              <w:t>Об утверждении правил благоустройства и санитарного содержания Углегорского сельского поселения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C12121" w:rsidRDefault="00C12121"/>
    <w:p w:rsidR="00C12121" w:rsidRDefault="00C12121"/>
    <w:p w:rsidR="0084361B" w:rsidRDefault="0084361B"/>
    <w:p w:rsidR="00C12121" w:rsidRDefault="005B4CE1">
      <w:pPr>
        <w:ind w:firstLine="708"/>
        <w:jc w:val="both"/>
      </w:pPr>
      <w:r>
        <w:rPr>
          <w:sz w:val="28"/>
        </w:rPr>
        <w:t>В соответствии</w:t>
      </w:r>
      <w:r w:rsidR="0006272C">
        <w:rPr>
          <w:sz w:val="28"/>
        </w:rPr>
        <w:t xml:space="preserve"> с</w:t>
      </w:r>
      <w:r>
        <w:rPr>
          <w:sz w:val="28"/>
        </w:rPr>
        <w:t xml:space="preserve"> </w:t>
      </w:r>
      <w:r w:rsidR="00127B72">
        <w:rPr>
          <w:sz w:val="28"/>
        </w:rPr>
        <w:t>Федеральным законом от 06.10.2003 № 131-ФЗ «Об общих принципах организации местного самоуправления в Российской Федерации», Приказом Минстроя России от 13.04.2017 № 711/пр «Об утверждении методических рекомендаций для подготовки привил благоустройства территории поселений, городских округов, внутригородских районов», Федеральным законом от 10.01.2002г. № 7-ФЗ «Об охране окружающей среды», от 24.06.1998г. № 89-ФЗ «Об отходах производства и потребления»:</w:t>
      </w:r>
    </w:p>
    <w:p w:rsidR="00C12121" w:rsidRDefault="00C12121">
      <w:pPr>
        <w:jc w:val="center"/>
        <w:outlineLvl w:val="0"/>
        <w:rPr>
          <w:b/>
          <w:sz w:val="28"/>
        </w:rPr>
      </w:pPr>
    </w:p>
    <w:p w:rsidR="0084361B" w:rsidRDefault="0084361B">
      <w:pPr>
        <w:jc w:val="center"/>
        <w:outlineLvl w:val="0"/>
        <w:rPr>
          <w:b/>
          <w:sz w:val="28"/>
        </w:rPr>
      </w:pPr>
    </w:p>
    <w:p w:rsidR="00C12121" w:rsidRDefault="005B4CE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РЕШИЛО:</w:t>
      </w:r>
    </w:p>
    <w:p w:rsidR="00C12121" w:rsidRDefault="00C12121">
      <w:pPr>
        <w:rPr>
          <w:sz w:val="28"/>
        </w:rPr>
      </w:pPr>
    </w:p>
    <w:p w:rsidR="00C12121" w:rsidRDefault="005B4CE1" w:rsidP="00127B72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C2029A">
        <w:rPr>
          <w:rFonts w:ascii="Times New Roman" w:hAnsi="Times New Roman"/>
          <w:sz w:val="28"/>
          <w:szCs w:val="28"/>
        </w:rPr>
        <w:t>Внести изменения</w:t>
      </w:r>
      <w:r w:rsidR="00C2029A" w:rsidRPr="00C2029A">
        <w:rPr>
          <w:rFonts w:ascii="Times New Roman" w:hAnsi="Times New Roman"/>
          <w:sz w:val="28"/>
          <w:szCs w:val="28"/>
        </w:rPr>
        <w:t xml:space="preserve"> в решение Собрания депутатов Углегорского сельского поселения  от 23.07.2019г. № 133 «Об утверждении правил благоустройства и санитарного содержания Углегорского сельского поселения»</w:t>
      </w:r>
      <w:r w:rsidR="00C2029A">
        <w:rPr>
          <w:rFonts w:ascii="Times New Roman" w:hAnsi="Times New Roman"/>
          <w:sz w:val="28"/>
          <w:szCs w:val="28"/>
        </w:rPr>
        <w:t>:</w:t>
      </w:r>
    </w:p>
    <w:p w:rsidR="00C2029A" w:rsidRDefault="00C2029A" w:rsidP="00127B72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7) статьи 3 «Общие требования к состоянию общественных пространств, состоянию и облику зданий, объектам благоустройства и их отдельным элементам» изложить в новой редакции:</w:t>
      </w:r>
    </w:p>
    <w:p w:rsidR="00006806" w:rsidRPr="00006806" w:rsidRDefault="00C2029A" w:rsidP="000E0BF9">
      <w:pPr>
        <w:pStyle w:val="aa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</w:t>
      </w:r>
      <w:r w:rsidR="00006806">
        <w:rPr>
          <w:rFonts w:ascii="Times New Roman" w:hAnsi="Times New Roman"/>
          <w:sz w:val="28"/>
          <w:szCs w:val="28"/>
        </w:rPr>
        <w:t xml:space="preserve"> складировать строительные материалы на улицах, тротуарах, газонах, перекрывать внутриквартирные проезды и подъезды к домам без разрешения Администрации Углегорского сельского поселения.</w:t>
      </w:r>
    </w:p>
    <w:p w:rsidR="00CE5E22" w:rsidRDefault="00880A8D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</w:t>
      </w:r>
      <w:r w:rsidR="00006806" w:rsidRPr="00006806">
        <w:rPr>
          <w:rFonts w:ascii="Times New Roman" w:hAnsi="Times New Roman"/>
          <w:sz w:val="28"/>
          <w:szCs w:val="28"/>
        </w:rPr>
        <w:t xml:space="preserve">ля получения разрешения необходимо представить в Администрацию </w:t>
      </w:r>
      <w:r w:rsidR="00006806">
        <w:rPr>
          <w:rFonts w:ascii="Times New Roman" w:hAnsi="Times New Roman"/>
          <w:sz w:val="28"/>
          <w:szCs w:val="28"/>
        </w:rPr>
        <w:t>Углегорского</w:t>
      </w:r>
      <w:r w:rsidR="00006806" w:rsidRPr="0000680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CE5E22" w:rsidRDefault="00880A8D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5E22">
        <w:rPr>
          <w:rFonts w:ascii="Times New Roman" w:hAnsi="Times New Roman"/>
          <w:sz w:val="28"/>
          <w:szCs w:val="28"/>
        </w:rPr>
        <w:t xml:space="preserve">- </w:t>
      </w:r>
      <w:r w:rsidR="00006806" w:rsidRPr="00CE5E22">
        <w:rPr>
          <w:rFonts w:ascii="Times New Roman" w:hAnsi="Times New Roman"/>
          <w:sz w:val="28"/>
          <w:szCs w:val="28"/>
        </w:rPr>
        <w:t xml:space="preserve"> заявление – заполняется на месте.</w:t>
      </w:r>
    </w:p>
    <w:p w:rsidR="00CE5E22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5E22">
        <w:rPr>
          <w:rFonts w:ascii="Times New Roman" w:hAnsi="Times New Roman"/>
          <w:sz w:val="28"/>
          <w:szCs w:val="28"/>
        </w:rPr>
        <w:t>В заявлении о выдаче разрешения указывается:</w:t>
      </w:r>
    </w:p>
    <w:p w:rsidR="00006806" w:rsidRPr="00CE5E22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5E22">
        <w:rPr>
          <w:rFonts w:ascii="Times New Roman" w:hAnsi="Times New Roman"/>
          <w:sz w:val="28"/>
          <w:szCs w:val="28"/>
        </w:rPr>
        <w:t>- предполагаемое место складирования (адрес, схема места);</w:t>
      </w:r>
    </w:p>
    <w:p w:rsidR="00006806" w:rsidRPr="00CE5E22" w:rsidRDefault="00006806" w:rsidP="000E0BF9">
      <w:pPr>
        <w:ind w:firstLine="720"/>
        <w:jc w:val="both"/>
        <w:rPr>
          <w:sz w:val="28"/>
          <w:szCs w:val="28"/>
        </w:rPr>
      </w:pPr>
      <w:r w:rsidRPr="00CE5E22">
        <w:rPr>
          <w:sz w:val="28"/>
          <w:szCs w:val="28"/>
        </w:rPr>
        <w:lastRenderedPageBreak/>
        <w:t>- номенклатура стр</w:t>
      </w:r>
      <w:r w:rsidR="007B7DD2" w:rsidRPr="00CE5E22">
        <w:rPr>
          <w:sz w:val="28"/>
          <w:szCs w:val="28"/>
        </w:rPr>
        <w:t>оительных материалов</w:t>
      </w:r>
      <w:r w:rsidRPr="00CE5E22">
        <w:rPr>
          <w:sz w:val="28"/>
          <w:szCs w:val="28"/>
        </w:rPr>
        <w:t>;</w:t>
      </w:r>
    </w:p>
    <w:p w:rsidR="00006806" w:rsidRP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предполагаемый срок, в течение которого будет использована земля прилегающей территории;</w:t>
      </w:r>
    </w:p>
    <w:p w:rsidR="00006806" w:rsidRP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предполагаемая площадь участка земли, которая будет занята складируемыми строительными материалами и кормами для животных и птиц.</w:t>
      </w:r>
    </w:p>
    <w:p w:rsidR="00006806" w:rsidRPr="00006806" w:rsidRDefault="00880A8D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6806" w:rsidRPr="00006806">
        <w:rPr>
          <w:rFonts w:ascii="Times New Roman" w:hAnsi="Times New Roman"/>
          <w:sz w:val="28"/>
          <w:szCs w:val="28"/>
        </w:rPr>
        <w:t xml:space="preserve"> копия паспорта.</w:t>
      </w:r>
    </w:p>
    <w:p w:rsidR="00006806" w:rsidRPr="00006806" w:rsidRDefault="00880A8D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</w:t>
      </w:r>
      <w:r w:rsidR="00006806" w:rsidRPr="00006806">
        <w:rPr>
          <w:rFonts w:ascii="Times New Roman" w:hAnsi="Times New Roman"/>
          <w:sz w:val="28"/>
          <w:szCs w:val="28"/>
        </w:rPr>
        <w:t>азрешение может быть выдано только при условии согласия собственника земельного участка, к которому непосредственно примыкает предполагаемое место складирования строительных материалов, кормов для животных и птиц.</w:t>
      </w:r>
    </w:p>
    <w:p w:rsidR="00006806" w:rsidRPr="00006806" w:rsidRDefault="00880A8D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="00006806" w:rsidRPr="00006806">
        <w:rPr>
          <w:rFonts w:ascii="Times New Roman" w:hAnsi="Times New Roman"/>
          <w:sz w:val="28"/>
          <w:szCs w:val="28"/>
        </w:rPr>
        <w:t xml:space="preserve"> выдаче разрешения может быть отказано, если складирование строительных материалов:</w:t>
      </w:r>
    </w:p>
    <w:p w:rsidR="00006806" w:rsidRP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представляет угрозу безопасности движения транспортных средств и пешеходов, а также препятствует движению транспортных средств;</w:t>
      </w:r>
    </w:p>
    <w:p w:rsidR="00006806" w:rsidRP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представляет угрозу жизни и здоровью граждан;</w:t>
      </w:r>
    </w:p>
    <w:p w:rsidR="00006806" w:rsidRP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препятствуют обслуживанию объектов инфраструктуры, объектов коммунально - бытового назначения;</w:t>
      </w:r>
    </w:p>
    <w:p w:rsidR="00006806" w:rsidRP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не соответствует противопожарным нормам и правилам;</w:t>
      </w:r>
    </w:p>
    <w:p w:rsidR="00006806" w:rsidRP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а также если предполагаемое место складирования строительных материалов включено в перечень земель общего пользования, на которых запрещено складирование.</w:t>
      </w:r>
    </w:p>
    <w:p w:rsidR="00006806" w:rsidRPr="00006806" w:rsidRDefault="00880A8D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</w:t>
      </w:r>
      <w:r w:rsidR="00006806" w:rsidRPr="00006806">
        <w:rPr>
          <w:rFonts w:ascii="Times New Roman" w:hAnsi="Times New Roman"/>
          <w:sz w:val="28"/>
          <w:szCs w:val="28"/>
        </w:rPr>
        <w:t xml:space="preserve"> разрешении на право складирования строительных материалов, указываются: </w:t>
      </w:r>
    </w:p>
    <w:p w:rsidR="00006806" w:rsidRP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данные лица, которому выдается разрешение;</w:t>
      </w:r>
    </w:p>
    <w:p w:rsidR="00006806" w:rsidRP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адрес, точное место складирования, размещения;</w:t>
      </w:r>
    </w:p>
    <w:p w:rsidR="00006806" w:rsidRP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номенклатура строительных материалов;</w:t>
      </w:r>
    </w:p>
    <w:p w:rsidR="00006806" w:rsidRP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площадь участка земли под складирование;</w:t>
      </w:r>
    </w:p>
    <w:p w:rsidR="00006806" w:rsidRDefault="00006806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6806">
        <w:rPr>
          <w:rFonts w:ascii="Times New Roman" w:hAnsi="Times New Roman"/>
          <w:sz w:val="28"/>
          <w:szCs w:val="28"/>
        </w:rPr>
        <w:t>- срок, на который выдано разрешение.</w:t>
      </w:r>
    </w:p>
    <w:p w:rsidR="007B7DD2" w:rsidRPr="007B7DD2" w:rsidRDefault="00880A8D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а</w:t>
      </w:r>
      <w:r w:rsidR="007B7DD2" w:rsidRPr="00006806">
        <w:rPr>
          <w:rFonts w:ascii="Times New Roman" w:hAnsi="Times New Roman"/>
          <w:sz w:val="28"/>
          <w:szCs w:val="28"/>
        </w:rPr>
        <w:t xml:space="preserve">дминистрация </w:t>
      </w:r>
      <w:r w:rsidR="007B7DD2">
        <w:rPr>
          <w:rFonts w:ascii="Times New Roman" w:hAnsi="Times New Roman"/>
          <w:sz w:val="28"/>
          <w:szCs w:val="28"/>
        </w:rPr>
        <w:t>Углегорского</w:t>
      </w:r>
      <w:r w:rsidR="007B7DD2" w:rsidRPr="00006806">
        <w:rPr>
          <w:rFonts w:ascii="Times New Roman" w:hAnsi="Times New Roman"/>
          <w:sz w:val="28"/>
          <w:szCs w:val="28"/>
        </w:rPr>
        <w:t xml:space="preserve"> сельского поселения при наличии соответствующих документов </w:t>
      </w:r>
      <w:r>
        <w:rPr>
          <w:rFonts w:ascii="Times New Roman" w:hAnsi="Times New Roman"/>
          <w:sz w:val="28"/>
          <w:szCs w:val="28"/>
        </w:rPr>
        <w:t>для получения разрешения</w:t>
      </w:r>
      <w:r w:rsidR="007B7DD2" w:rsidRPr="00006806">
        <w:rPr>
          <w:rFonts w:ascii="Times New Roman" w:hAnsi="Times New Roman"/>
          <w:sz w:val="28"/>
          <w:szCs w:val="28"/>
        </w:rPr>
        <w:t xml:space="preserve"> и при отсутствии обстоятельств</w:t>
      </w:r>
      <w:r>
        <w:rPr>
          <w:rFonts w:ascii="Times New Roman" w:hAnsi="Times New Roman"/>
          <w:sz w:val="28"/>
          <w:szCs w:val="28"/>
        </w:rPr>
        <w:t xml:space="preserve"> для отказа</w:t>
      </w:r>
      <w:r w:rsidR="007B7DD2" w:rsidRPr="00006806">
        <w:rPr>
          <w:rFonts w:ascii="Times New Roman" w:hAnsi="Times New Roman"/>
          <w:sz w:val="28"/>
          <w:szCs w:val="28"/>
        </w:rPr>
        <w:t>, оформляет разрешение на срок до 1 - го месяца.</w:t>
      </w:r>
    </w:p>
    <w:p w:rsidR="00C12121" w:rsidRDefault="00880A8D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</w:t>
      </w:r>
      <w:r w:rsidR="00006806" w:rsidRPr="00006806">
        <w:rPr>
          <w:rFonts w:ascii="Times New Roman" w:hAnsi="Times New Roman"/>
          <w:sz w:val="28"/>
          <w:szCs w:val="28"/>
        </w:rPr>
        <w:t xml:space="preserve">ри необходимости продления срока действия разрешения, заявитель обязан явиться в Администрацию </w:t>
      </w:r>
      <w:r>
        <w:rPr>
          <w:rFonts w:ascii="Times New Roman" w:hAnsi="Times New Roman"/>
          <w:sz w:val="28"/>
          <w:szCs w:val="28"/>
        </w:rPr>
        <w:t>Углегорского</w:t>
      </w:r>
      <w:r w:rsidR="00006806" w:rsidRPr="00006806">
        <w:rPr>
          <w:rFonts w:ascii="Times New Roman" w:hAnsi="Times New Roman"/>
          <w:sz w:val="28"/>
          <w:szCs w:val="28"/>
        </w:rPr>
        <w:t xml:space="preserve"> сельского поселения (не позднее 1-го дня после окончания срока) и оформить продление действия разрешения.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006806" w:rsidRPr="00880A8D">
        <w:rPr>
          <w:rFonts w:ascii="Times New Roman" w:hAnsi="Times New Roman"/>
          <w:sz w:val="28"/>
          <w:szCs w:val="28"/>
        </w:rPr>
        <w:t>Срок действия разрешения может быть продлен (при обязательном обращении граждан) на срок до 1-го месяца.</w:t>
      </w:r>
    </w:p>
    <w:p w:rsidR="00CE5E22" w:rsidRDefault="00CE5E22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12121" w:rsidRPr="000E0BF9" w:rsidRDefault="00CE5E22" w:rsidP="000E0BF9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местному самоуправлению, экологии, благоустройству, социальным вопросам и охране общественного порядка (Ефанову М.В.).</w:t>
      </w:r>
    </w:p>
    <w:p w:rsidR="00C12121" w:rsidRDefault="00C12121">
      <w:pPr>
        <w:jc w:val="both"/>
        <w:rPr>
          <w:sz w:val="28"/>
        </w:rPr>
      </w:pPr>
    </w:p>
    <w:tbl>
      <w:tblPr>
        <w:tblW w:w="9978" w:type="dxa"/>
        <w:tblLook w:val="04A0"/>
      </w:tblPr>
      <w:tblGrid>
        <w:gridCol w:w="4788"/>
        <w:gridCol w:w="5190"/>
      </w:tblGrid>
      <w:tr w:rsidR="00C12121">
        <w:tc>
          <w:tcPr>
            <w:tcW w:w="4788" w:type="dxa"/>
            <w:shd w:val="clear" w:color="auto" w:fill="auto"/>
          </w:tcPr>
          <w:p w:rsidR="00C12121" w:rsidRDefault="005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12121" w:rsidRDefault="005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 – глава Углегорского сельского поселения</w:t>
            </w:r>
          </w:p>
        </w:tc>
        <w:tc>
          <w:tcPr>
            <w:tcW w:w="5189" w:type="dxa"/>
            <w:shd w:val="clear" w:color="auto" w:fill="auto"/>
          </w:tcPr>
          <w:p w:rsidR="00C12121" w:rsidRDefault="00C12121">
            <w:pPr>
              <w:jc w:val="both"/>
              <w:rPr>
                <w:sz w:val="28"/>
              </w:rPr>
            </w:pPr>
          </w:p>
          <w:p w:rsidR="00C12121" w:rsidRDefault="00C12121">
            <w:pPr>
              <w:jc w:val="right"/>
              <w:rPr>
                <w:b/>
                <w:sz w:val="28"/>
              </w:rPr>
            </w:pPr>
          </w:p>
          <w:p w:rsidR="00C12121" w:rsidRDefault="005B4CE1">
            <w:pPr>
              <w:jc w:val="right"/>
            </w:pPr>
            <w:r w:rsidRPr="00C40DF9">
              <w:rPr>
                <w:sz w:val="28"/>
              </w:rPr>
              <w:t>Е.В.</w:t>
            </w:r>
            <w:r>
              <w:rPr>
                <w:b/>
                <w:sz w:val="28"/>
              </w:rPr>
              <w:t xml:space="preserve"> </w:t>
            </w:r>
            <w:r w:rsidRPr="000D5065">
              <w:rPr>
                <w:sz w:val="28"/>
              </w:rPr>
              <w:t>Храмова</w:t>
            </w:r>
          </w:p>
        </w:tc>
      </w:tr>
    </w:tbl>
    <w:p w:rsidR="00C12121" w:rsidRDefault="00C12121">
      <w:pPr>
        <w:jc w:val="both"/>
      </w:pPr>
    </w:p>
    <w:sectPr w:rsidR="00C12121" w:rsidSect="00C12121">
      <w:footerReference w:type="default" r:id="rId6"/>
      <w:pgSz w:w="11906" w:h="16838"/>
      <w:pgMar w:top="720" w:right="720" w:bottom="766" w:left="720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FC" w:rsidRDefault="00FE64FC" w:rsidP="00C12121">
      <w:r>
        <w:separator/>
      </w:r>
    </w:p>
  </w:endnote>
  <w:endnote w:type="continuationSeparator" w:id="1">
    <w:p w:rsidR="00FE64FC" w:rsidRDefault="00FE64FC" w:rsidP="00C1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21" w:rsidRDefault="00CA72FC">
    <w:pPr>
      <w:pStyle w:val="10"/>
      <w:ind w:right="360"/>
    </w:pPr>
    <w:r>
      <w:pict>
        <v:rect id="_x0000_s1025" style="position:absolute;margin-left:-438.55pt;margin-top:.05pt;width:1.15pt;height:11.3pt;z-index:251657728;mso-position-horizontal:right" stroked="f" strokeweight="0">
          <v:textbox>
            <w:txbxContent>
              <w:p w:rsidR="00C12121" w:rsidRDefault="00CA72FC">
                <w:pPr>
                  <w:pStyle w:val="10"/>
                </w:pPr>
                <w:r>
                  <w:fldChar w:fldCharType="begin"/>
                </w:r>
                <w:r w:rsidR="005B4CE1">
                  <w:instrText>PAGE</w:instrText>
                </w:r>
                <w:r>
                  <w:fldChar w:fldCharType="separate"/>
                </w:r>
                <w:r w:rsidR="000E0BF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FC" w:rsidRDefault="00FE64FC" w:rsidP="00C12121">
      <w:r>
        <w:separator/>
      </w:r>
    </w:p>
  </w:footnote>
  <w:footnote w:type="continuationSeparator" w:id="1">
    <w:p w:rsidR="00FE64FC" w:rsidRDefault="00FE64FC" w:rsidP="00C12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12121"/>
    <w:rsid w:val="00006806"/>
    <w:rsid w:val="00007CD3"/>
    <w:rsid w:val="0006272C"/>
    <w:rsid w:val="000D5065"/>
    <w:rsid w:val="000E0BF9"/>
    <w:rsid w:val="00110D6B"/>
    <w:rsid w:val="0012585D"/>
    <w:rsid w:val="00127B72"/>
    <w:rsid w:val="0017679F"/>
    <w:rsid w:val="001874A8"/>
    <w:rsid w:val="00225DF1"/>
    <w:rsid w:val="00227B74"/>
    <w:rsid w:val="002907F6"/>
    <w:rsid w:val="0053677B"/>
    <w:rsid w:val="005B4CE1"/>
    <w:rsid w:val="006421E5"/>
    <w:rsid w:val="006F0A86"/>
    <w:rsid w:val="006F7553"/>
    <w:rsid w:val="00717C68"/>
    <w:rsid w:val="007B7DD2"/>
    <w:rsid w:val="0084361B"/>
    <w:rsid w:val="00880A8D"/>
    <w:rsid w:val="008969BA"/>
    <w:rsid w:val="0096498C"/>
    <w:rsid w:val="00A22514"/>
    <w:rsid w:val="00C12121"/>
    <w:rsid w:val="00C2029A"/>
    <w:rsid w:val="00C25856"/>
    <w:rsid w:val="00C3638D"/>
    <w:rsid w:val="00C40DF9"/>
    <w:rsid w:val="00CA72FC"/>
    <w:rsid w:val="00CD2CBF"/>
    <w:rsid w:val="00CE5E22"/>
    <w:rsid w:val="00CF02AB"/>
    <w:rsid w:val="00D10A4F"/>
    <w:rsid w:val="00E25A58"/>
    <w:rsid w:val="00E438F9"/>
    <w:rsid w:val="00E658DA"/>
    <w:rsid w:val="00E72986"/>
    <w:rsid w:val="00FD737B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7F3E22"/>
  </w:style>
  <w:style w:type="paragraph" w:customStyle="1" w:styleId="a5">
    <w:name w:val="Заголовок"/>
    <w:basedOn w:val="a"/>
    <w:next w:val="a6"/>
    <w:qFormat/>
    <w:rsid w:val="00DE01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DE01CC"/>
    <w:pPr>
      <w:spacing w:after="140" w:line="288" w:lineRule="auto"/>
    </w:pPr>
  </w:style>
  <w:style w:type="paragraph" w:styleId="a7">
    <w:name w:val="List"/>
    <w:basedOn w:val="a6"/>
    <w:rsid w:val="00DE01CC"/>
    <w:rPr>
      <w:rFonts w:cs="Lucida Sans"/>
    </w:rPr>
  </w:style>
  <w:style w:type="paragraph" w:customStyle="1" w:styleId="Caption">
    <w:name w:val="Caption"/>
    <w:basedOn w:val="a"/>
    <w:qFormat/>
    <w:rsid w:val="00C121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E01CC"/>
    <w:pPr>
      <w:suppressLineNumbers/>
    </w:pPr>
    <w:rPr>
      <w:rFonts w:cs="Lucida Sans"/>
    </w:rPr>
  </w:style>
  <w:style w:type="paragraph" w:customStyle="1" w:styleId="1">
    <w:name w:val="Название объекта1"/>
    <w:basedOn w:val="a"/>
    <w:qFormat/>
    <w:rsid w:val="00DE01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Нижний колонтитул1"/>
    <w:basedOn w:val="a"/>
    <w:qFormat/>
    <w:rsid w:val="007F3E22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"/>
    <w:qFormat/>
    <w:rsid w:val="00DE01CC"/>
  </w:style>
  <w:style w:type="paragraph" w:styleId="aa">
    <w:name w:val="List Paragraph"/>
    <w:basedOn w:val="a"/>
    <w:uiPriority w:val="34"/>
    <w:qFormat/>
    <w:rsid w:val="00CD6805"/>
    <w:pPr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a"/>
    <w:rsid w:val="00C121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Ливерко В.Ф.</dc:creator>
  <dc:description/>
  <cp:lastModifiedBy>zumo</cp:lastModifiedBy>
  <cp:revision>3</cp:revision>
  <cp:lastPrinted>2023-10-11T10:44:00Z</cp:lastPrinted>
  <dcterms:created xsi:type="dcterms:W3CDTF">2023-03-09T12:33:00Z</dcterms:created>
  <dcterms:modified xsi:type="dcterms:W3CDTF">2023-10-11T10:47:00Z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