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9F" w:rsidRPr="00B171C2" w:rsidRDefault="00B171C2" w:rsidP="00B171C2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1C2">
        <w:rPr>
          <w:rFonts w:ascii="Times New Roman" w:hAnsi="Times New Roman" w:cs="Times New Roman"/>
          <w:b/>
          <w:sz w:val="24"/>
          <w:szCs w:val="24"/>
        </w:rPr>
        <w:t xml:space="preserve">Согласно ФЕДЕРАЛЬНОГО КЛАССИФИКАЦИОННОГО КАТАЛОГА ОТХОДОВ, утвержденного Приказом </w:t>
      </w:r>
      <w:proofErr w:type="spellStart"/>
      <w:r w:rsidRPr="00B171C2">
        <w:rPr>
          <w:rFonts w:ascii="Times New Roman" w:hAnsi="Times New Roman" w:cs="Times New Roman"/>
          <w:b/>
          <w:sz w:val="24"/>
          <w:szCs w:val="24"/>
        </w:rPr>
        <w:t>Росприроднадзора</w:t>
      </w:r>
      <w:proofErr w:type="spellEnd"/>
      <w:r w:rsidRPr="00B171C2">
        <w:rPr>
          <w:rFonts w:ascii="Times New Roman" w:hAnsi="Times New Roman" w:cs="Times New Roman"/>
          <w:b/>
          <w:sz w:val="24"/>
          <w:szCs w:val="24"/>
        </w:rPr>
        <w:t xml:space="preserve"> от 22.05.2017 №242 и   </w:t>
      </w: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r w:rsidR="00E7439F" w:rsidRPr="00B171C2">
        <w:rPr>
          <w:rFonts w:ascii="Times New Roman" w:hAnsi="Times New Roman" w:cs="Times New Roman"/>
          <w:b/>
          <w:sz w:val="24"/>
          <w:szCs w:val="24"/>
        </w:rPr>
        <w:t xml:space="preserve"> разъяснениям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439F" w:rsidRPr="00B17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439F" w:rsidRPr="00B171C2">
        <w:rPr>
          <w:rFonts w:ascii="Times New Roman" w:hAnsi="Times New Roman" w:cs="Times New Roman"/>
          <w:b/>
          <w:sz w:val="24"/>
          <w:szCs w:val="24"/>
        </w:rPr>
        <w:t>Росприроднадзора</w:t>
      </w:r>
      <w:proofErr w:type="spellEnd"/>
      <w:r w:rsidR="00E7439F" w:rsidRPr="00B171C2">
        <w:rPr>
          <w:rFonts w:ascii="Times New Roman" w:hAnsi="Times New Roman" w:cs="Times New Roman"/>
          <w:b/>
          <w:sz w:val="24"/>
          <w:szCs w:val="24"/>
        </w:rPr>
        <w:t xml:space="preserve">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</w:t>
      </w:r>
      <w:proofErr w:type="gramEnd"/>
      <w:r w:rsidR="00E7439F" w:rsidRPr="00B171C2">
        <w:rPr>
          <w:rFonts w:ascii="Times New Roman" w:hAnsi="Times New Roman" w:cs="Times New Roman"/>
          <w:b/>
          <w:sz w:val="24"/>
          <w:szCs w:val="24"/>
        </w:rPr>
        <w:t>) в случае</w:t>
      </w:r>
      <w:proofErr w:type="gramStart"/>
      <w:r w:rsidR="00E7439F" w:rsidRPr="00B171C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E7439F" w:rsidRPr="00B171C2">
        <w:rPr>
          <w:rFonts w:ascii="Times New Roman" w:hAnsi="Times New Roman" w:cs="Times New Roman"/>
          <w:b/>
          <w:sz w:val="24"/>
          <w:szCs w:val="24"/>
        </w:rPr>
        <w:t xml:space="preserve"> если в наименовании подтипа отходов или группы отходов указано, что отходы относятся к ТКО.</w:t>
      </w:r>
    </w:p>
    <w:p w:rsidR="00E7439F" w:rsidRPr="00E7439F" w:rsidRDefault="00E7439F" w:rsidP="00E74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</w:t>
      </w:r>
      <w:proofErr w:type="gramStart"/>
      <w:r w:rsidRPr="00E74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E7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4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выкопировка</w:t>
      </w:r>
      <w:proofErr w:type="spellEnd"/>
      <w:r w:rsidRPr="00E7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классификационного каталога отходов, с указанием наименований и кодов видов отходов, относящихся к ТКО. 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6175"/>
      </w:tblGrid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7 30 000 00 00 0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ОТХОДЫ КОММУНАЛЬНЫЕ, ПОДОБНЫЕ </w:t>
            </w:r>
            <w:proofErr w:type="gramStart"/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КОММУНАЛЬНЫМ</w:t>
            </w:r>
            <w:proofErr w:type="gramEnd"/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ПРОИЗВОДСТВЕ И ПРИ ПРЕДОСТАВЛЕНИИ УСЛУГ НАСЕЛЕНИЮ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7 31 000 00 00 0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Отходы коммунальные твердые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7 31 100 00 00 0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Отходы из жилищ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7 31 110 00 00 0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Отходы из жилищ при совместном сборе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7 31 11 001 72 4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из жилищ несортированные (</w:t>
            </w:r>
            <w:proofErr w:type="gramStart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исключая</w:t>
            </w:r>
            <w:proofErr w:type="gramEnd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крупногабаритные)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7 31 110 02 21 5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7 31 120 00 00 0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из жилищ при раздельном сборе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7 31 200 00 00 0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Отходы от уборки территории городских и сельских поселений, относящиеся к твердым коммунальным отходам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7 31 200 01 72 4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и смет уличный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7 31 200 02 72 5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7 31 200 03 72 5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от уборки территорий кладбищ, колумбариев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7 31 205 11 72 4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от уборки </w:t>
            </w:r>
            <w:proofErr w:type="spellStart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прибордюрной</w:t>
            </w:r>
            <w:proofErr w:type="spellEnd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 автомобильных дорог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7 31 210 00 00 0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от зимней уборки улиц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7 31 211 00 00 0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от снеготаяния с применением </w:t>
            </w:r>
            <w:proofErr w:type="spellStart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снегоплавильного</w:t>
            </w:r>
            <w:proofErr w:type="spellEnd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7 31 211 01 72 4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с решеток станции снеготаяния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7 31 211 11 39 4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осадки очистки оборудования для снеготаяния с преимущественным содержанием диоксида кремния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7 31 211 61 20 4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снеготаяния с применением </w:t>
            </w:r>
            <w:proofErr w:type="spellStart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снегоплавильного</w:t>
            </w:r>
            <w:proofErr w:type="spellEnd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оборудования, обезвоженные методом естественной сушки, малоопасные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7 31 211 62 20 5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снеготаяния с применением </w:t>
            </w:r>
            <w:proofErr w:type="spellStart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снегоплавильного</w:t>
            </w:r>
            <w:proofErr w:type="spellEnd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оборудования, обезвоженные методом естественной сушки, практически неопасные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7 31 290 00 00 0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отходы от уборки территории городских и сельских поселений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7 31 300 00 00 0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Растительные отходы при уходе за газонами, цветниками, </w:t>
            </w:r>
            <w:proofErr w:type="spellStart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древеснокустарниковыми</w:t>
            </w:r>
            <w:proofErr w:type="spellEnd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посадками, относящиеся к твердым коммунальным отходам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7 31 300 01 20 5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отходы при уходе за газонами, цветниками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7 31 300 02 20 5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7 31 900 00 00 0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твердые коммунальные отходы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7 33 000 00 00 0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Отходы потребления на производстве, подобные </w:t>
            </w:r>
            <w:proofErr w:type="gramStart"/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коммунальным</w:t>
            </w:r>
            <w:proofErr w:type="gramEnd"/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7 33 100 00 00 0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7 33 100 01 72 4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</w:t>
            </w:r>
            <w:proofErr w:type="gramStart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исключая</w:t>
            </w:r>
            <w:proofErr w:type="gramEnd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крупногабаритный)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7 33 100 02 72 5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7 33 151 01 72 4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7 33 900 00 00 0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отходы потребления на производстве, подобные </w:t>
            </w:r>
            <w:proofErr w:type="gramStart"/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коммунальным</w:t>
            </w:r>
            <w:proofErr w:type="gramEnd"/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7 34 000 00 00 0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при предоставлении транспортных услуг населению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7 34 100 00 00 0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7 34 121 11 72 4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7 34 131 11 71 5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 с территории железнодорожных вокзалов и перронов практически </w:t>
            </w:r>
            <w:proofErr w:type="gramStart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неопасный</w:t>
            </w:r>
            <w:proofErr w:type="gramEnd"/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7 34 201 00 00 0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и смет от уборки подвижного состава железнодорожного транспорта (отходы очистки железнодорожных грузовых вагонов см. группу 9 22 100)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7 34 201 01 72 4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пассажирских вагонов железнодорожного подвижного состава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7 34 202 00 00 0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и смет от уборки подвижного состава городского электрического транспорта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7 34 202 01 72 4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электроподвижного состава метрополитена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7 34 202 21 72 4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подвижного состава городского электрического транспорта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7 34 203 00 00 0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и смет от уборки подвижного состава автомобильного (автобусного) пассажирского транспорта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7 34 203 11 72 4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7 34 204 11 72 4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мусор, смет и отходы бортового питания от уборки воздушных судов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7 34 205 11 72 4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пассажирских судов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7 34 205 21 72 4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судовые отходы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7 34 900 00 00 0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отходы при предоставлении транспортных </w:t>
            </w: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населению, относящиеся к твердым коммунальным отходам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7 34 951 11 72 4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 невостребованный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7 35 000 00 00 0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Отходы при предоставлении услуг оптовой и розничной торговли, относящиеся к твердым коммунальным отходам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7 35 100 00 00 0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7 35 100 01 72 5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7 35 100 02 72 5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7 36 400 00 00 0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Отходы (мусор) от уборки помещений, организаций, оказывающих социальные услуги, относящиеся к твердым коммунальным отходам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7 37 000 00 00 0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Отходы при предоставлении услуг в области образования, искусства, развлечений, отдыха и спорта, относящиеся к твердым коммунальным отходам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7 37 100 01 72 5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</w:tr>
      <w:tr w:rsidR="00E7439F" w:rsidRPr="00E7439F" w:rsidTr="00B73C7F">
        <w:trPr>
          <w:trHeight w:val="13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7 37 100 02 72 5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(мусор) от уборки территории и помещений </w:t>
            </w:r>
            <w:proofErr w:type="spellStart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культурноспортивных</w:t>
            </w:r>
            <w:proofErr w:type="spellEnd"/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и зрелищных мероприятий</w:t>
            </w:r>
          </w:p>
        </w:tc>
      </w:tr>
      <w:tr w:rsidR="00E7439F" w:rsidRPr="00E7439F" w:rsidTr="00B73C7F">
        <w:trPr>
          <w:trHeight w:val="67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7 39 400 00 00 0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при предоставлении услуг парикмахерскими, салонами красоты, соляриями, банями, саунами, относящиеся к твердым коммунальным отходам</w:t>
            </w:r>
          </w:p>
        </w:tc>
      </w:tr>
      <w:tr w:rsidR="00E7439F" w:rsidRPr="00E7439F" w:rsidTr="00B73C7F">
        <w:trPr>
          <w:trHeight w:val="510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7 39 410 00 00 0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парикмахерских, салонов красоты, соляриев</w:t>
            </w:r>
          </w:p>
        </w:tc>
      </w:tr>
      <w:tr w:rsidR="00E7439F" w:rsidRPr="00E7439F" w:rsidTr="00B73C7F">
        <w:trPr>
          <w:trHeight w:val="645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7 39 410 01 72 4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</w:tr>
      <w:tr w:rsidR="00E7439F" w:rsidRPr="00E7439F" w:rsidTr="00B73C7F">
        <w:trPr>
          <w:trHeight w:val="510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7 39 411 31 72 4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ватных дисков, палочек, салфеток с остатками косметических средств</w:t>
            </w:r>
          </w:p>
        </w:tc>
      </w:tr>
      <w:tr w:rsidR="00E7439F" w:rsidRPr="00E7439F" w:rsidTr="00B73C7F">
        <w:trPr>
          <w:trHeight w:val="540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7 39 413 11 29 5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волос</w:t>
            </w:r>
          </w:p>
        </w:tc>
      </w:tr>
      <w:tr w:rsidR="00E7439F" w:rsidRPr="00E7439F" w:rsidTr="00B73C7F">
        <w:trPr>
          <w:trHeight w:val="630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7 39 420 00 00 0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(мусор) от уборки бань, саун, прачечных</w:t>
            </w:r>
          </w:p>
        </w:tc>
      </w:tr>
      <w:tr w:rsidR="00E7439F" w:rsidRPr="00E7439F" w:rsidTr="00B73C7F">
        <w:trPr>
          <w:trHeight w:val="600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7 39 421 01 72 5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от уборки бань, саун</w:t>
            </w:r>
          </w:p>
        </w:tc>
      </w:tr>
      <w:tr w:rsidR="00E7439F" w:rsidRPr="00E7439F" w:rsidTr="00B73C7F">
        <w:trPr>
          <w:trHeight w:val="960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7 39 422 11 72 4</w:t>
            </w:r>
          </w:p>
          <w:p w:rsidR="00E7439F" w:rsidRPr="00E7439F" w:rsidRDefault="00E7439F" w:rsidP="00E74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9F" w:rsidRPr="00E7439F" w:rsidRDefault="00E7439F" w:rsidP="00E7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  <w:p w:rsidR="00E7439F" w:rsidRPr="00E7439F" w:rsidRDefault="00E7439F" w:rsidP="00E7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27DD" w:rsidRDefault="00EA27DD" w:rsidP="00B73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A27DD" w:rsidRDefault="00EA27DD" w:rsidP="00B73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171C2" w:rsidRDefault="00B171C2" w:rsidP="00B73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Все остальные виды отходов внесенные </w:t>
      </w:r>
      <w:r w:rsidR="00887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ФККО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относятся к ТКО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.</w:t>
      </w:r>
      <w:proofErr w:type="gramEnd"/>
    </w:p>
    <w:p w:rsidR="00B73C7F" w:rsidRPr="00B171C2" w:rsidRDefault="00B73C7F" w:rsidP="00B73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Обращаем внимание, что </w:t>
      </w:r>
      <w:r w:rsidR="00B171C2" w:rsidRPr="00B17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таким отходам</w:t>
      </w:r>
      <w:r w:rsidR="00EA2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</w:t>
      </w:r>
      <w:r w:rsidR="00B171C2" w:rsidRPr="00B17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относятся: </w:t>
      </w:r>
      <w:r w:rsidRPr="00B17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смет с прилегающей территории предприятия, гаража, автозаправочных станций, смет от уборки складских помещений и т.д. </w:t>
      </w:r>
    </w:p>
    <w:p w:rsidR="00B171C2" w:rsidRPr="00B171C2" w:rsidRDefault="00B73C7F" w:rsidP="00B17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1C2">
        <w:rPr>
          <w:rFonts w:ascii="Times New Roman" w:hAnsi="Times New Roman" w:cs="Times New Roman"/>
          <w:b/>
          <w:sz w:val="24"/>
          <w:szCs w:val="24"/>
          <w:u w:val="single"/>
        </w:rPr>
        <w:t>Также к ТКО не относятся</w:t>
      </w:r>
      <w:r w:rsidR="00B171C2">
        <w:rPr>
          <w:rFonts w:ascii="Times New Roman" w:hAnsi="Times New Roman" w:cs="Times New Roman"/>
          <w:b/>
          <w:sz w:val="24"/>
          <w:szCs w:val="24"/>
        </w:rPr>
        <w:t>:</w:t>
      </w:r>
      <w:r w:rsidR="001E7765">
        <w:rPr>
          <w:rFonts w:ascii="Times New Roman" w:hAnsi="Times New Roman" w:cs="Times New Roman"/>
          <w:b/>
          <w:sz w:val="24"/>
          <w:szCs w:val="24"/>
        </w:rPr>
        <w:t xml:space="preserve"> отходы строительства и ремонта, </w:t>
      </w:r>
      <w:r w:rsidR="001E7765" w:rsidRPr="001E7765">
        <w:rPr>
          <w:rFonts w:ascii="Times New Roman" w:hAnsi="Times New Roman" w:cs="Times New Roman"/>
          <w:b/>
          <w:sz w:val="24"/>
          <w:szCs w:val="24"/>
        </w:rPr>
        <w:t>одеяла, подушки, матрасы, утратившие потребительские свойства, продукция из натуральной древесины, утратившая потребительские свойства, незагрязненная; использованные книги, журналы, брошюры, проспекты, каталоги; отходы бумаги и картона от канцелярской деятельности и делопроизводства; отходы мебели из разнородных материалов</w:t>
      </w:r>
      <w:r w:rsidR="001E7765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="001E7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65" w:rsidRPr="001E7765">
        <w:rPr>
          <w:rFonts w:ascii="Times New Roman" w:hAnsi="Times New Roman" w:cs="Times New Roman"/>
          <w:b/>
          <w:sz w:val="24"/>
          <w:szCs w:val="24"/>
        </w:rPr>
        <w:t>отходы при выращивании овощей, бахчевых, корнеплодных и клубнеплодных культур</w:t>
      </w:r>
      <w:r w:rsidR="00B171C2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B171C2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B171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71C2" w:rsidRPr="00B171C2">
        <w:rPr>
          <w:rFonts w:ascii="Times New Roman" w:hAnsi="Times New Roman" w:cs="Times New Roman"/>
          <w:b/>
          <w:sz w:val="24"/>
          <w:szCs w:val="24"/>
        </w:rPr>
        <w:t>ботва от корнеплодов, другие подобные растительные остатки при выращивании овощей</w:t>
      </w:r>
      <w:r w:rsidR="00B171C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B171C2" w:rsidRPr="00B171C2">
        <w:rPr>
          <w:rFonts w:ascii="Times New Roman" w:hAnsi="Times New Roman" w:cs="Times New Roman"/>
          <w:b/>
          <w:sz w:val="24"/>
          <w:szCs w:val="24"/>
        </w:rPr>
        <w:t>зелень древесная, отходы сучьев, ветвей, вершинок; отходы корчевания пней</w:t>
      </w:r>
      <w:r w:rsidR="00B171C2">
        <w:rPr>
          <w:rFonts w:ascii="Times New Roman" w:hAnsi="Times New Roman" w:cs="Times New Roman"/>
          <w:b/>
          <w:sz w:val="24"/>
          <w:szCs w:val="24"/>
        </w:rPr>
        <w:t>.</w:t>
      </w:r>
    </w:p>
    <w:p w:rsidR="001E7765" w:rsidRPr="00B171C2" w:rsidRDefault="001E7765" w:rsidP="00B17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F27" w:rsidRPr="001E7765" w:rsidRDefault="00292F27" w:rsidP="001E77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2F27" w:rsidRPr="001E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9F"/>
    <w:rsid w:val="001C106D"/>
    <w:rsid w:val="001E7765"/>
    <w:rsid w:val="00292F27"/>
    <w:rsid w:val="008877C8"/>
    <w:rsid w:val="00B171C2"/>
    <w:rsid w:val="00B73C7F"/>
    <w:rsid w:val="00CA29BE"/>
    <w:rsid w:val="00E7439F"/>
    <w:rsid w:val="00EA27DD"/>
    <w:rsid w:val="00F4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39F"/>
    <w:rPr>
      <w:b/>
      <w:bCs/>
    </w:rPr>
  </w:style>
  <w:style w:type="character" w:styleId="a5">
    <w:name w:val="Hyperlink"/>
    <w:basedOn w:val="a0"/>
    <w:uiPriority w:val="99"/>
    <w:semiHidden/>
    <w:unhideWhenUsed/>
    <w:rsid w:val="00E743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3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39F"/>
    <w:rPr>
      <w:b/>
      <w:bCs/>
    </w:rPr>
  </w:style>
  <w:style w:type="character" w:styleId="a5">
    <w:name w:val="Hyperlink"/>
    <w:basedOn w:val="a0"/>
    <w:uiPriority w:val="99"/>
    <w:semiHidden/>
    <w:unhideWhenUsed/>
    <w:rsid w:val="00E743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3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4</cp:revision>
  <cp:lastPrinted>2018-10-19T08:00:00Z</cp:lastPrinted>
  <dcterms:created xsi:type="dcterms:W3CDTF">2018-10-04T06:57:00Z</dcterms:created>
  <dcterms:modified xsi:type="dcterms:W3CDTF">2018-10-19T10:29:00Z</dcterms:modified>
</cp:coreProperties>
</file>