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Постановление Правительства РФ от 21 января 2015 г. N 29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481441" w:rsidRPr="00481441" w:rsidRDefault="00481441" w:rsidP="00481441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81441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изменениями и дополнениями от: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9 августа 2016 г.</w:t>
      </w:r>
    </w:p>
    <w:p w:rsidR="00481441" w:rsidRPr="00481441" w:rsidRDefault="00481441" w:rsidP="0048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соответствии со</w:t>
      </w:r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" w:anchor="block_12" w:history="1">
        <w:r w:rsidRPr="00481441">
          <w:rPr>
            <w:rFonts w:ascii="Arial" w:eastAsia="Times New Roman" w:hAnsi="Arial" w:cs="Arial"/>
            <w:b/>
            <w:bCs/>
            <w:color w:val="3272C0"/>
            <w:sz w:val="18"/>
          </w:rPr>
          <w:t>статьей 12</w:t>
        </w:r>
      </w:hyperlink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Федерального закона "О противодействии коррупции" Правительство Российской Федерации постановляет: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Утвердить прилагаемые</w:t>
      </w:r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" w:anchor="block_1000" w:history="1">
        <w:r w:rsidRPr="00481441">
          <w:rPr>
            <w:rFonts w:ascii="Arial" w:eastAsia="Times New Roman" w:hAnsi="Arial" w:cs="Arial"/>
            <w:b/>
            <w:bCs/>
            <w:color w:val="3272C0"/>
            <w:sz w:val="18"/>
          </w:rPr>
          <w:t>Правила</w:t>
        </w:r>
      </w:hyperlink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Признать утратившим силу</w:t>
      </w:r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" w:history="1">
        <w:r w:rsidRPr="00481441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</w:t>
        </w:r>
      </w:hyperlink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Правительства Российской Федерации от 8 сентября 2010 г. N 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 37, ст. 4712).</w:t>
      </w:r>
    </w:p>
    <w:p w:rsidR="00481441" w:rsidRPr="00481441" w:rsidRDefault="00481441" w:rsidP="0048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481441" w:rsidRPr="00481441" w:rsidTr="00481441">
        <w:tc>
          <w:tcPr>
            <w:tcW w:w="3300" w:type="pct"/>
            <w:vAlign w:val="bottom"/>
            <w:hideMark/>
          </w:tcPr>
          <w:p w:rsidR="00481441" w:rsidRPr="00481441" w:rsidRDefault="00481441" w:rsidP="00481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4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Председатель Правительства</w:t>
            </w:r>
            <w:r w:rsidRPr="004814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81441" w:rsidRPr="00481441" w:rsidRDefault="00481441" w:rsidP="004814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4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Д. Медведев</w:t>
            </w:r>
          </w:p>
        </w:tc>
      </w:tr>
    </w:tbl>
    <w:p w:rsidR="00481441" w:rsidRPr="00481441" w:rsidRDefault="00481441" w:rsidP="0048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Москва</w:t>
      </w:r>
    </w:p>
    <w:p w:rsidR="00481441" w:rsidRPr="00481441" w:rsidRDefault="00481441" w:rsidP="00481441">
      <w:pPr>
        <w:spacing w:after="0" w:line="240" w:lineRule="auto"/>
        <w:ind w:firstLine="1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21 января 2015 г. N 29</w:t>
      </w:r>
    </w:p>
    <w:p w:rsidR="00481441" w:rsidRPr="00481441" w:rsidRDefault="00481441" w:rsidP="0048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Правила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(утв.</w:t>
      </w:r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" w:history="1">
        <w:r w:rsidRPr="00481441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постановлением</w:t>
        </w:r>
      </w:hyperlink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Правительства РФ от 21 января 2015 г. N 29)</w:t>
      </w:r>
    </w:p>
    <w:p w:rsidR="00481441" w:rsidRPr="00481441" w:rsidRDefault="00481441" w:rsidP="00481441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81441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изменениями и дополнениями от: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9 августа 2016 г.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81441" w:rsidRPr="00481441" w:rsidRDefault="00481441" w:rsidP="00481441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481441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481441" w:rsidRPr="00481441" w:rsidRDefault="00481441" w:rsidP="00481441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hyperlink r:id="rId8" w:history="1">
        <w:r w:rsidRPr="00481441">
          <w:rPr>
            <w:rFonts w:ascii="Arial" w:eastAsia="Times New Roman" w:hAnsi="Arial" w:cs="Arial"/>
            <w:b/>
            <w:bCs/>
            <w:color w:val="3272C0"/>
            <w:sz w:val="24"/>
            <w:szCs w:val="24"/>
          </w:rPr>
          <w:t>Постановлением</w:t>
        </w:r>
      </w:hyperlink>
      <w:r w:rsidRPr="00481441">
        <w:rPr>
          <w:rFonts w:ascii="Arial" w:eastAsia="Times New Roman" w:hAnsi="Arial" w:cs="Arial"/>
          <w:b/>
          <w:bCs/>
          <w:color w:val="464C55"/>
          <w:sz w:val="24"/>
          <w:szCs w:val="24"/>
        </w:rPr>
        <w:t> Правительства РФ от 9 августа 2016 г. N 762 в пункт 3 внесены изменения</w:t>
      </w:r>
    </w:p>
    <w:p w:rsidR="00481441" w:rsidRPr="00481441" w:rsidRDefault="00481441" w:rsidP="00481441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hyperlink r:id="rId9" w:anchor="block_1003" w:history="1">
        <w:r w:rsidRPr="00481441">
          <w:rPr>
            <w:rFonts w:ascii="Arial" w:eastAsia="Times New Roman" w:hAnsi="Arial" w:cs="Arial"/>
            <w:b/>
            <w:bCs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б) число, месяц, год и место рождения гражданина;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наименование организации (полное, а также сокращенное (при наличии).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В случае если с гражданином заключен трудовой договор, наряду со сведениями, указанными в</w:t>
      </w:r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0" w:anchor="block_1005" w:history="1">
        <w:r w:rsidRPr="00481441">
          <w:rPr>
            <w:rFonts w:ascii="Arial" w:eastAsia="Times New Roman" w:hAnsi="Arial" w:cs="Arial"/>
            <w:b/>
            <w:bCs/>
            <w:color w:val="3272C0"/>
            <w:sz w:val="18"/>
          </w:rPr>
          <w:t>пункте 5</w:t>
        </w:r>
      </w:hyperlink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настоящих Правил, также указываются следующие данные: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В случае если с гражданином заключен гражданско-правовой договор, наряду со сведениями, указанными в</w:t>
      </w:r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1" w:anchor="block_1005" w:history="1">
        <w:r w:rsidRPr="00481441">
          <w:rPr>
            <w:rFonts w:ascii="Arial" w:eastAsia="Times New Roman" w:hAnsi="Arial" w:cs="Arial"/>
            <w:b/>
            <w:bCs/>
            <w:color w:val="3272C0"/>
            <w:sz w:val="18"/>
          </w:rPr>
          <w:t>пункте 5</w:t>
        </w:r>
      </w:hyperlink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настоящих Правил, также указываются следующие данные: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дата и номер гражданско-правового договора;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срок гражданско-правового договора (сроки начала и окончания выполнения работ (оказания услуг);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предмет гражданско-правового договора (с кратким описанием работы (услуги) и ее результата);</w:t>
      </w:r>
    </w:p>
    <w:p w:rsidR="00481441" w:rsidRPr="00481441" w:rsidRDefault="00481441" w:rsidP="004814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стоимость работ (услуг) по гражданско-правовому договору.</w:t>
      </w:r>
    </w:p>
    <w:p w:rsidR="00CB2A77" w:rsidRDefault="00481441" w:rsidP="00481441"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48144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Система ГАРАНТ:</w:t>
      </w:r>
      <w:r w:rsidRPr="00481441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2" w:anchor="ixzz4cXCO66Jf" w:history="1">
        <w:r w:rsidRPr="00481441">
          <w:rPr>
            <w:rFonts w:ascii="Arial" w:eastAsia="Times New Roman" w:hAnsi="Arial" w:cs="Arial"/>
            <w:b/>
            <w:bCs/>
            <w:color w:val="003399"/>
            <w:sz w:val="18"/>
          </w:rPr>
          <w:t>http://base.garant.ru/70851170/#ixzz4cXCO66Jf</w:t>
        </w:r>
      </w:hyperlink>
    </w:p>
    <w:sectPr w:rsidR="00CB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1441"/>
    <w:rsid w:val="00481441"/>
    <w:rsid w:val="00CB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814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14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48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48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1441"/>
  </w:style>
  <w:style w:type="character" w:styleId="a3">
    <w:name w:val="Hyperlink"/>
    <w:basedOn w:val="a0"/>
    <w:uiPriority w:val="99"/>
    <w:semiHidden/>
    <w:unhideWhenUsed/>
    <w:rsid w:val="00481441"/>
    <w:rPr>
      <w:color w:val="0000FF"/>
      <w:u w:val="single"/>
    </w:rPr>
  </w:style>
  <w:style w:type="paragraph" w:customStyle="1" w:styleId="s16">
    <w:name w:val="s_16"/>
    <w:basedOn w:val="a"/>
    <w:rsid w:val="0048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8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6287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851170/" TargetMode="External"/><Relationship Id="rId12" Type="http://schemas.openxmlformats.org/officeDocument/2006/relationships/hyperlink" Target="http://base.garant.ru/708511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99303/" TargetMode="External"/><Relationship Id="rId11" Type="http://schemas.openxmlformats.org/officeDocument/2006/relationships/hyperlink" Target="http://base.garant.ru/70851170/" TargetMode="External"/><Relationship Id="rId5" Type="http://schemas.openxmlformats.org/officeDocument/2006/relationships/hyperlink" Target="http://base.garant.ru/70851170/" TargetMode="External"/><Relationship Id="rId10" Type="http://schemas.openxmlformats.org/officeDocument/2006/relationships/hyperlink" Target="http://base.garant.ru/70851170/" TargetMode="External"/><Relationship Id="rId4" Type="http://schemas.openxmlformats.org/officeDocument/2006/relationships/hyperlink" Target="http://base.garant.ru/12164203/" TargetMode="External"/><Relationship Id="rId9" Type="http://schemas.openxmlformats.org/officeDocument/2006/relationships/hyperlink" Target="http://base.garant.ru/574183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2017-03-27T13:56:00Z</dcterms:created>
  <dcterms:modified xsi:type="dcterms:W3CDTF">2017-03-27T13:56:00Z</dcterms:modified>
</cp:coreProperties>
</file>